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Spec="right" w:tblpY="24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0"/>
        <w:gridCol w:w="472"/>
        <w:gridCol w:w="473"/>
        <w:gridCol w:w="472"/>
        <w:gridCol w:w="473"/>
        <w:gridCol w:w="472"/>
        <w:gridCol w:w="473"/>
        <w:gridCol w:w="473"/>
      </w:tblGrid>
      <w:tr w:rsidR="0092407A" w:rsidRPr="00784DCF" w14:paraId="1F53A88E" w14:textId="19C410F9" w:rsidTr="00B124AC">
        <w:tc>
          <w:tcPr>
            <w:tcW w:w="1770" w:type="dxa"/>
            <w:tcBorders>
              <w:top w:val="nil"/>
              <w:left w:val="nil"/>
              <w:bottom w:val="nil"/>
              <w:right w:val="single" w:sz="4" w:space="0" w:color="auto"/>
            </w:tcBorders>
            <w:vAlign w:val="center"/>
          </w:tcPr>
          <w:p w14:paraId="4A4B1EAB" w14:textId="77777777" w:rsidR="0092407A" w:rsidRPr="00784DCF" w:rsidRDefault="0092407A" w:rsidP="00ED64E6">
            <w:pPr>
              <w:widowControl w:val="0"/>
              <w:tabs>
                <w:tab w:val="left" w:pos="204"/>
              </w:tabs>
              <w:bidi w:val="0"/>
              <w:rPr>
                <w:rFonts w:ascii="Monotype Corsiva" w:hAnsi="Monotype Corsiva" w:cs="Simplified Arabic"/>
                <w:sz w:val="24"/>
                <w:szCs w:val="24"/>
              </w:rPr>
            </w:pPr>
            <w:r w:rsidRPr="00784DCF">
              <w:rPr>
                <w:rFonts w:cs="Simplified Arabic"/>
                <w:b/>
                <w:bCs/>
                <w:sz w:val="24"/>
                <w:szCs w:val="24"/>
              </w:rPr>
              <w:t>CAB Number</w:t>
            </w:r>
          </w:p>
        </w:tc>
        <w:tc>
          <w:tcPr>
            <w:tcW w:w="472" w:type="dxa"/>
            <w:tcBorders>
              <w:left w:val="single" w:sz="4" w:space="0" w:color="auto"/>
            </w:tcBorders>
          </w:tcPr>
          <w:p w14:paraId="3EE47012" w14:textId="77777777" w:rsidR="0092407A" w:rsidRPr="00784DCF" w:rsidRDefault="0092407A" w:rsidP="00ED64E6">
            <w:pPr>
              <w:widowControl w:val="0"/>
              <w:tabs>
                <w:tab w:val="left" w:pos="204"/>
              </w:tabs>
              <w:bidi w:val="0"/>
              <w:spacing w:line="360" w:lineRule="auto"/>
              <w:jc w:val="center"/>
              <w:rPr>
                <w:rFonts w:ascii="Monotype Corsiva" w:hAnsi="Monotype Corsiva" w:cs="Simplified Arabic"/>
                <w:sz w:val="24"/>
                <w:szCs w:val="24"/>
              </w:rPr>
            </w:pPr>
          </w:p>
        </w:tc>
        <w:tc>
          <w:tcPr>
            <w:tcW w:w="473" w:type="dxa"/>
          </w:tcPr>
          <w:p w14:paraId="5CAC363C" w14:textId="77777777" w:rsidR="0092407A" w:rsidRPr="00784DCF" w:rsidRDefault="0092407A" w:rsidP="00ED64E6">
            <w:pPr>
              <w:widowControl w:val="0"/>
              <w:tabs>
                <w:tab w:val="left" w:pos="204"/>
              </w:tabs>
              <w:bidi w:val="0"/>
              <w:spacing w:line="360" w:lineRule="auto"/>
              <w:jc w:val="center"/>
              <w:rPr>
                <w:rFonts w:ascii="Monotype Corsiva" w:hAnsi="Monotype Corsiva" w:cs="Simplified Arabic"/>
                <w:sz w:val="24"/>
                <w:szCs w:val="24"/>
              </w:rPr>
            </w:pPr>
          </w:p>
        </w:tc>
        <w:tc>
          <w:tcPr>
            <w:tcW w:w="472" w:type="dxa"/>
          </w:tcPr>
          <w:p w14:paraId="55A97184" w14:textId="77777777" w:rsidR="0092407A" w:rsidRPr="00784DCF" w:rsidRDefault="0092407A" w:rsidP="00ED64E6">
            <w:pPr>
              <w:widowControl w:val="0"/>
              <w:tabs>
                <w:tab w:val="left" w:pos="204"/>
              </w:tabs>
              <w:bidi w:val="0"/>
              <w:spacing w:line="360" w:lineRule="auto"/>
              <w:jc w:val="center"/>
              <w:rPr>
                <w:rFonts w:ascii="Monotype Corsiva" w:hAnsi="Monotype Corsiva" w:cs="Simplified Arabic"/>
                <w:sz w:val="24"/>
                <w:szCs w:val="24"/>
              </w:rPr>
            </w:pPr>
          </w:p>
        </w:tc>
        <w:tc>
          <w:tcPr>
            <w:tcW w:w="473" w:type="dxa"/>
          </w:tcPr>
          <w:p w14:paraId="6074A6FF" w14:textId="77777777" w:rsidR="0092407A" w:rsidRPr="00784DCF" w:rsidRDefault="0092407A" w:rsidP="00ED64E6">
            <w:pPr>
              <w:widowControl w:val="0"/>
              <w:tabs>
                <w:tab w:val="left" w:pos="204"/>
              </w:tabs>
              <w:bidi w:val="0"/>
              <w:spacing w:line="360" w:lineRule="auto"/>
              <w:jc w:val="center"/>
              <w:rPr>
                <w:rFonts w:ascii="Monotype Corsiva" w:hAnsi="Monotype Corsiva" w:cs="Simplified Arabic"/>
                <w:sz w:val="24"/>
                <w:szCs w:val="24"/>
              </w:rPr>
            </w:pPr>
          </w:p>
        </w:tc>
        <w:tc>
          <w:tcPr>
            <w:tcW w:w="472" w:type="dxa"/>
          </w:tcPr>
          <w:p w14:paraId="763780DD" w14:textId="77777777" w:rsidR="0092407A" w:rsidRPr="00784DCF" w:rsidRDefault="0092407A" w:rsidP="00ED64E6">
            <w:pPr>
              <w:widowControl w:val="0"/>
              <w:tabs>
                <w:tab w:val="left" w:pos="204"/>
              </w:tabs>
              <w:bidi w:val="0"/>
              <w:spacing w:line="360" w:lineRule="auto"/>
              <w:jc w:val="center"/>
              <w:rPr>
                <w:rFonts w:ascii="Monotype Corsiva" w:hAnsi="Monotype Corsiva" w:cs="Simplified Arabic"/>
                <w:sz w:val="24"/>
                <w:szCs w:val="24"/>
              </w:rPr>
            </w:pPr>
          </w:p>
        </w:tc>
        <w:tc>
          <w:tcPr>
            <w:tcW w:w="473" w:type="dxa"/>
          </w:tcPr>
          <w:p w14:paraId="4A57A4A2" w14:textId="77777777" w:rsidR="0092407A" w:rsidRPr="00784DCF" w:rsidRDefault="0092407A" w:rsidP="00ED64E6">
            <w:pPr>
              <w:widowControl w:val="0"/>
              <w:tabs>
                <w:tab w:val="left" w:pos="204"/>
              </w:tabs>
              <w:bidi w:val="0"/>
              <w:spacing w:line="360" w:lineRule="auto"/>
              <w:jc w:val="center"/>
              <w:rPr>
                <w:rFonts w:ascii="Monotype Corsiva" w:hAnsi="Monotype Corsiva" w:cs="Simplified Arabic"/>
                <w:sz w:val="24"/>
                <w:szCs w:val="24"/>
              </w:rPr>
            </w:pPr>
          </w:p>
        </w:tc>
        <w:tc>
          <w:tcPr>
            <w:tcW w:w="473" w:type="dxa"/>
          </w:tcPr>
          <w:p w14:paraId="11CBE458" w14:textId="77777777" w:rsidR="0092407A" w:rsidRPr="00784DCF" w:rsidRDefault="0092407A" w:rsidP="00ED64E6">
            <w:pPr>
              <w:widowControl w:val="0"/>
              <w:tabs>
                <w:tab w:val="left" w:pos="204"/>
              </w:tabs>
              <w:bidi w:val="0"/>
              <w:spacing w:line="360" w:lineRule="auto"/>
              <w:jc w:val="center"/>
              <w:rPr>
                <w:rFonts w:ascii="Monotype Corsiva" w:hAnsi="Monotype Corsiva" w:cs="Simplified Arabic"/>
                <w:sz w:val="24"/>
                <w:szCs w:val="24"/>
              </w:rPr>
            </w:pPr>
          </w:p>
        </w:tc>
      </w:tr>
    </w:tbl>
    <w:p w14:paraId="677610EC" w14:textId="77777777" w:rsidR="00260C30" w:rsidRPr="00784DCF" w:rsidRDefault="00260C30" w:rsidP="002C1797">
      <w:pPr>
        <w:widowControl w:val="0"/>
        <w:tabs>
          <w:tab w:val="left" w:pos="204"/>
        </w:tabs>
        <w:bidi w:val="0"/>
        <w:spacing w:line="276" w:lineRule="auto"/>
        <w:jc w:val="center"/>
        <w:rPr>
          <w:b/>
          <w:bCs/>
          <w:snapToGrid w:val="0"/>
          <w:sz w:val="28"/>
          <w:szCs w:val="28"/>
          <w:lang w:eastAsia="en-US"/>
        </w:rPr>
      </w:pPr>
    </w:p>
    <w:tbl>
      <w:tblPr>
        <w:tblW w:w="9828" w:type="dxa"/>
        <w:tblLook w:val="04A0" w:firstRow="1" w:lastRow="0" w:firstColumn="1" w:lastColumn="0" w:noHBand="0" w:noVBand="1"/>
      </w:tblPr>
      <w:tblGrid>
        <w:gridCol w:w="4785"/>
        <w:gridCol w:w="5043"/>
      </w:tblGrid>
      <w:tr w:rsidR="006365E0" w:rsidRPr="00784DCF" w14:paraId="7B924A35" w14:textId="77777777" w:rsidTr="002A38B5">
        <w:trPr>
          <w:trHeight w:val="423"/>
        </w:trPr>
        <w:tc>
          <w:tcPr>
            <w:tcW w:w="9828" w:type="dxa"/>
            <w:gridSpan w:val="2"/>
            <w:vAlign w:val="center"/>
          </w:tcPr>
          <w:p w14:paraId="3774168F" w14:textId="77777777" w:rsidR="006365E0" w:rsidRPr="00784DCF" w:rsidRDefault="006365E0" w:rsidP="002C1797">
            <w:pPr>
              <w:widowControl w:val="0"/>
              <w:tabs>
                <w:tab w:val="left" w:pos="204"/>
              </w:tabs>
              <w:bidi w:val="0"/>
              <w:spacing w:line="276" w:lineRule="auto"/>
              <w:jc w:val="center"/>
              <w:rPr>
                <w:b/>
                <w:bCs/>
                <w:snapToGrid w:val="0"/>
                <w:sz w:val="28"/>
                <w:szCs w:val="28"/>
                <w:lang w:eastAsia="en-US"/>
              </w:rPr>
            </w:pPr>
            <w:r w:rsidRPr="00784DCF">
              <w:rPr>
                <w:b/>
                <w:bCs/>
                <w:snapToGrid w:val="0"/>
                <w:sz w:val="28"/>
                <w:szCs w:val="28"/>
                <w:lang w:eastAsia="en-US"/>
              </w:rPr>
              <w:t>EGAC - CAB AGREEMENT</w:t>
            </w:r>
          </w:p>
        </w:tc>
      </w:tr>
      <w:tr w:rsidR="00942B7B" w:rsidRPr="00784DCF" w14:paraId="4723E219" w14:textId="77777777" w:rsidTr="00EE14BB">
        <w:tc>
          <w:tcPr>
            <w:tcW w:w="9828" w:type="dxa"/>
            <w:gridSpan w:val="2"/>
          </w:tcPr>
          <w:p w14:paraId="3635C06D" w14:textId="77777777" w:rsidR="00942B7B" w:rsidRPr="00784DCF" w:rsidRDefault="00942B7B" w:rsidP="002C1797">
            <w:pPr>
              <w:pStyle w:val="Heading5"/>
              <w:spacing w:line="276" w:lineRule="auto"/>
              <w:rPr>
                <w:spacing w:val="6"/>
                <w:sz w:val="24"/>
                <w:szCs w:val="24"/>
              </w:rPr>
            </w:pPr>
            <w:r w:rsidRPr="00784DCF">
              <w:rPr>
                <w:spacing w:val="6"/>
                <w:sz w:val="24"/>
                <w:szCs w:val="24"/>
              </w:rPr>
              <w:t xml:space="preserve">This agreement contains (4) pages, and is made on     </w:t>
            </w:r>
            <w:r w:rsidR="00DD2AA7" w:rsidRPr="00784DCF">
              <w:rPr>
                <w:spacing w:val="6"/>
                <w:sz w:val="24"/>
                <w:szCs w:val="24"/>
              </w:rPr>
              <w:t xml:space="preserve">    /      /            between</w:t>
            </w:r>
            <w:r w:rsidRPr="00784DCF">
              <w:rPr>
                <w:spacing w:val="6"/>
                <w:sz w:val="24"/>
                <w:szCs w:val="24"/>
              </w:rPr>
              <w:t>:</w:t>
            </w:r>
          </w:p>
        </w:tc>
      </w:tr>
      <w:tr w:rsidR="00942B7B" w:rsidRPr="00784DCF" w14:paraId="606B9B46" w14:textId="77777777" w:rsidTr="00EE14BB">
        <w:tc>
          <w:tcPr>
            <w:tcW w:w="9828" w:type="dxa"/>
            <w:gridSpan w:val="2"/>
          </w:tcPr>
          <w:p w14:paraId="46A5C461" w14:textId="77777777" w:rsidR="00942B7B" w:rsidRPr="00784DCF" w:rsidRDefault="00942B7B" w:rsidP="002C1797">
            <w:pPr>
              <w:numPr>
                <w:ilvl w:val="0"/>
                <w:numId w:val="32"/>
              </w:numPr>
              <w:bidi w:val="0"/>
              <w:spacing w:line="276" w:lineRule="auto"/>
              <w:ind w:left="426"/>
              <w:jc w:val="lowKashida"/>
              <w:rPr>
                <w:snapToGrid w:val="0"/>
                <w:sz w:val="24"/>
                <w:szCs w:val="24"/>
              </w:rPr>
            </w:pPr>
            <w:r w:rsidRPr="00784DCF">
              <w:rPr>
                <w:snapToGrid w:val="0"/>
                <w:sz w:val="24"/>
                <w:szCs w:val="24"/>
              </w:rPr>
              <w:t xml:space="preserve">The Egyptian Accreditation Council having its registered office at Borg Riad El-Maadi no. 1, </w:t>
            </w:r>
            <w:proofErr w:type="spellStart"/>
            <w:r w:rsidRPr="00784DCF">
              <w:rPr>
                <w:snapToGrid w:val="0"/>
                <w:sz w:val="24"/>
                <w:szCs w:val="24"/>
              </w:rPr>
              <w:t>Korniesh</w:t>
            </w:r>
            <w:proofErr w:type="spellEnd"/>
            <w:r w:rsidRPr="00784DCF">
              <w:rPr>
                <w:snapToGrid w:val="0"/>
                <w:sz w:val="24"/>
                <w:szCs w:val="24"/>
              </w:rPr>
              <w:t xml:space="preserve"> El-Maadi,</w:t>
            </w:r>
            <w:r w:rsidR="006E471B" w:rsidRPr="00784DCF">
              <w:rPr>
                <w:snapToGrid w:val="0"/>
                <w:sz w:val="24"/>
                <w:szCs w:val="24"/>
              </w:rPr>
              <w:t xml:space="preserve"> Cairo, Egypt and called (EGAC)</w:t>
            </w:r>
            <w:r w:rsidRPr="00784DCF">
              <w:rPr>
                <w:snapToGrid w:val="0"/>
                <w:sz w:val="24"/>
                <w:szCs w:val="24"/>
              </w:rPr>
              <w:t>,</w:t>
            </w:r>
          </w:p>
        </w:tc>
      </w:tr>
      <w:tr w:rsidR="00942B7B" w:rsidRPr="00784DCF" w14:paraId="342B1975" w14:textId="77777777" w:rsidTr="00EE14BB">
        <w:tc>
          <w:tcPr>
            <w:tcW w:w="9828" w:type="dxa"/>
            <w:gridSpan w:val="2"/>
          </w:tcPr>
          <w:p w14:paraId="1B30A4B3" w14:textId="705EFA0B" w:rsidR="00942B7B" w:rsidRPr="00784DCF" w:rsidRDefault="00506A12" w:rsidP="002C1797">
            <w:pPr>
              <w:bidi w:val="0"/>
              <w:spacing w:line="276" w:lineRule="auto"/>
              <w:jc w:val="lowKashida"/>
              <w:rPr>
                <w:snapToGrid w:val="0"/>
                <w:sz w:val="24"/>
                <w:szCs w:val="24"/>
              </w:rPr>
            </w:pPr>
            <w:r w:rsidRPr="00784DCF">
              <w:rPr>
                <w:snapToGrid w:val="0"/>
                <w:sz w:val="24"/>
                <w:szCs w:val="24"/>
              </w:rPr>
              <w:t>Represented by</w:t>
            </w:r>
            <w:r w:rsidR="00942B7B" w:rsidRPr="00784DCF">
              <w:rPr>
                <w:snapToGrid w:val="0"/>
                <w:sz w:val="24"/>
                <w:szCs w:val="24"/>
              </w:rPr>
              <w:t>: …………………………</w:t>
            </w:r>
            <w:r w:rsidR="00B9661E" w:rsidRPr="00784DCF">
              <w:rPr>
                <w:snapToGrid w:val="0"/>
                <w:sz w:val="24"/>
                <w:szCs w:val="24"/>
              </w:rPr>
              <w:t>….</w:t>
            </w:r>
            <w:r w:rsidR="00942B7B" w:rsidRPr="00784DCF">
              <w:rPr>
                <w:snapToGrid w:val="0"/>
                <w:sz w:val="24"/>
                <w:szCs w:val="24"/>
              </w:rPr>
              <w:t xml:space="preserve"> Position ……………………………. (1</w:t>
            </w:r>
            <w:r w:rsidR="00942B7B" w:rsidRPr="00784DCF">
              <w:rPr>
                <w:snapToGrid w:val="0"/>
                <w:sz w:val="24"/>
                <w:szCs w:val="24"/>
                <w:vertAlign w:val="superscript"/>
              </w:rPr>
              <w:t>st</w:t>
            </w:r>
            <w:r w:rsidR="00942B7B" w:rsidRPr="00784DCF">
              <w:rPr>
                <w:snapToGrid w:val="0"/>
                <w:sz w:val="24"/>
                <w:szCs w:val="24"/>
              </w:rPr>
              <w:t xml:space="preserve"> Party)</w:t>
            </w:r>
          </w:p>
        </w:tc>
      </w:tr>
      <w:tr w:rsidR="00942B7B" w:rsidRPr="00784DCF" w14:paraId="0E16FBA2" w14:textId="77777777" w:rsidTr="00EE14BB">
        <w:tc>
          <w:tcPr>
            <w:tcW w:w="9828" w:type="dxa"/>
            <w:gridSpan w:val="2"/>
          </w:tcPr>
          <w:p w14:paraId="747C5A58" w14:textId="2E93D3EB" w:rsidR="007F08D5" w:rsidRPr="00784DCF" w:rsidRDefault="007F08D5" w:rsidP="002C1797">
            <w:pPr>
              <w:bidi w:val="0"/>
              <w:spacing w:line="276" w:lineRule="auto"/>
              <w:ind w:left="426" w:hanging="426"/>
              <w:jc w:val="lowKashida"/>
              <w:rPr>
                <w:snapToGrid w:val="0"/>
                <w:sz w:val="24"/>
                <w:szCs w:val="24"/>
              </w:rPr>
            </w:pPr>
            <w:r w:rsidRPr="00784DCF">
              <w:rPr>
                <w:snapToGrid w:val="0"/>
                <w:sz w:val="24"/>
                <w:szCs w:val="24"/>
              </w:rPr>
              <w:t xml:space="preserve">(2) The Conformity Assessment Body called (CAB) </w:t>
            </w:r>
            <w:r w:rsidR="009B6B73" w:rsidRPr="00784DCF">
              <w:rPr>
                <w:snapToGrid w:val="0"/>
                <w:sz w:val="24"/>
                <w:szCs w:val="24"/>
              </w:rPr>
              <w:t xml:space="preserve">which </w:t>
            </w:r>
            <w:r w:rsidRPr="00784DCF">
              <w:rPr>
                <w:snapToGrid w:val="0"/>
                <w:sz w:val="24"/>
                <w:szCs w:val="24"/>
              </w:rPr>
              <w:t xml:space="preserve">seeking </w:t>
            </w:r>
            <w:r w:rsidR="00F2336B" w:rsidRPr="00F858E7">
              <w:rPr>
                <w:snapToGrid w:val="0"/>
                <w:sz w:val="24"/>
                <w:szCs w:val="24"/>
              </w:rPr>
              <w:t>accreditation against</w:t>
            </w:r>
            <w:r w:rsidR="008A6B10" w:rsidRPr="00F858E7">
              <w:rPr>
                <w:snapToGrid w:val="0"/>
                <w:sz w:val="24"/>
                <w:szCs w:val="24"/>
              </w:rPr>
              <w:t xml:space="preserve"> the international </w:t>
            </w:r>
            <w:r w:rsidR="00784DCF" w:rsidRPr="00F858E7">
              <w:rPr>
                <w:snapToGrid w:val="0"/>
                <w:sz w:val="24"/>
                <w:szCs w:val="24"/>
              </w:rPr>
              <w:t>standard</w:t>
            </w:r>
            <w:r w:rsidR="008A6B10" w:rsidRPr="00F858E7">
              <w:rPr>
                <w:snapToGrid w:val="0"/>
                <w:sz w:val="24"/>
                <w:szCs w:val="24"/>
              </w:rPr>
              <w:t xml:space="preserve"> (.........................) </w:t>
            </w:r>
            <w:r w:rsidRPr="00F858E7">
              <w:rPr>
                <w:snapToGrid w:val="0"/>
                <w:sz w:val="24"/>
                <w:szCs w:val="24"/>
              </w:rPr>
              <w:t>having its full name:</w:t>
            </w:r>
          </w:p>
          <w:p w14:paraId="61A2CEB0" w14:textId="77777777" w:rsidR="007F08D5" w:rsidRPr="00784DCF" w:rsidRDefault="007F08D5" w:rsidP="002C1797">
            <w:pPr>
              <w:bidi w:val="0"/>
              <w:spacing w:line="276" w:lineRule="auto"/>
              <w:jc w:val="lowKashida"/>
              <w:rPr>
                <w:snapToGrid w:val="0"/>
                <w:sz w:val="24"/>
                <w:szCs w:val="24"/>
              </w:rPr>
            </w:pPr>
            <w:r w:rsidRPr="00784DCF">
              <w:rPr>
                <w:snapToGrid w:val="0"/>
                <w:sz w:val="24"/>
                <w:szCs w:val="24"/>
              </w:rPr>
              <w:t>………………………………….………………………………….………………………………..</w:t>
            </w:r>
          </w:p>
          <w:p w14:paraId="3DE0255B" w14:textId="77777777" w:rsidR="007F08D5" w:rsidRPr="00784DCF" w:rsidRDefault="007F08D5" w:rsidP="002C1797">
            <w:pPr>
              <w:bidi w:val="0"/>
              <w:spacing w:line="276" w:lineRule="auto"/>
              <w:jc w:val="lowKashida"/>
              <w:rPr>
                <w:snapToGrid w:val="0"/>
                <w:sz w:val="24"/>
                <w:szCs w:val="24"/>
              </w:rPr>
            </w:pPr>
            <w:r w:rsidRPr="00784DCF">
              <w:rPr>
                <w:snapToGrid w:val="0"/>
                <w:sz w:val="24"/>
                <w:szCs w:val="24"/>
              </w:rPr>
              <w:t xml:space="preserve">and address below: </w:t>
            </w:r>
          </w:p>
          <w:p w14:paraId="5B05F1B8" w14:textId="77777777" w:rsidR="00942B7B" w:rsidRPr="00784DCF" w:rsidRDefault="007F08D5" w:rsidP="002C1797">
            <w:pPr>
              <w:bidi w:val="0"/>
              <w:spacing w:line="276" w:lineRule="auto"/>
              <w:jc w:val="lowKashida"/>
              <w:rPr>
                <w:snapToGrid w:val="0"/>
                <w:sz w:val="24"/>
                <w:szCs w:val="24"/>
              </w:rPr>
            </w:pPr>
            <w:r w:rsidRPr="00784DCF">
              <w:rPr>
                <w:snapToGrid w:val="0"/>
                <w:sz w:val="24"/>
                <w:szCs w:val="24"/>
              </w:rPr>
              <w:t>….………………………………….………………………………….………………………..…..</w:t>
            </w:r>
          </w:p>
        </w:tc>
      </w:tr>
      <w:tr w:rsidR="00942B7B" w:rsidRPr="00784DCF" w14:paraId="43EC8B6F" w14:textId="77777777" w:rsidTr="002C1797">
        <w:tc>
          <w:tcPr>
            <w:tcW w:w="9828" w:type="dxa"/>
            <w:gridSpan w:val="2"/>
          </w:tcPr>
          <w:p w14:paraId="22C03CE3" w14:textId="11E0E1A6" w:rsidR="00942B7B" w:rsidRPr="00784DCF" w:rsidRDefault="00506A12" w:rsidP="002C1797">
            <w:pPr>
              <w:bidi w:val="0"/>
              <w:spacing w:line="276" w:lineRule="auto"/>
              <w:jc w:val="lowKashida"/>
              <w:rPr>
                <w:snapToGrid w:val="0"/>
                <w:sz w:val="24"/>
                <w:szCs w:val="24"/>
              </w:rPr>
            </w:pPr>
            <w:r w:rsidRPr="00784DCF">
              <w:rPr>
                <w:snapToGrid w:val="0"/>
                <w:sz w:val="24"/>
                <w:szCs w:val="24"/>
              </w:rPr>
              <w:t>Represented by</w:t>
            </w:r>
            <w:r w:rsidR="00DD2AA7" w:rsidRPr="00784DCF">
              <w:rPr>
                <w:snapToGrid w:val="0"/>
                <w:sz w:val="24"/>
                <w:szCs w:val="24"/>
              </w:rPr>
              <w:t xml:space="preserve">: </w:t>
            </w:r>
            <w:r w:rsidR="007F08D5" w:rsidRPr="00784DCF">
              <w:rPr>
                <w:snapToGrid w:val="0"/>
                <w:sz w:val="24"/>
                <w:szCs w:val="24"/>
              </w:rPr>
              <w:t>……………</w:t>
            </w:r>
            <w:r w:rsidR="00B805B6" w:rsidRPr="00784DCF">
              <w:rPr>
                <w:snapToGrid w:val="0"/>
                <w:sz w:val="24"/>
                <w:szCs w:val="24"/>
              </w:rPr>
              <w:t>……………</w:t>
            </w:r>
            <w:r w:rsidR="00B9661E" w:rsidRPr="00784DCF">
              <w:rPr>
                <w:snapToGrid w:val="0"/>
                <w:sz w:val="24"/>
                <w:szCs w:val="24"/>
              </w:rPr>
              <w:t>….</w:t>
            </w:r>
            <w:r w:rsidR="00B805B6" w:rsidRPr="00784DCF">
              <w:rPr>
                <w:snapToGrid w:val="0"/>
                <w:sz w:val="24"/>
                <w:szCs w:val="24"/>
              </w:rPr>
              <w:t xml:space="preserve"> Position …………………………</w:t>
            </w:r>
            <w:r w:rsidR="00B9661E" w:rsidRPr="00784DCF">
              <w:rPr>
                <w:snapToGrid w:val="0"/>
                <w:sz w:val="24"/>
                <w:szCs w:val="24"/>
              </w:rPr>
              <w:t>… (</w:t>
            </w:r>
            <w:r w:rsidR="007F08D5" w:rsidRPr="00784DCF">
              <w:rPr>
                <w:snapToGrid w:val="0"/>
                <w:sz w:val="24"/>
                <w:szCs w:val="24"/>
              </w:rPr>
              <w:t>2</w:t>
            </w:r>
            <w:r w:rsidR="007F08D5" w:rsidRPr="00784DCF">
              <w:rPr>
                <w:snapToGrid w:val="0"/>
                <w:sz w:val="24"/>
                <w:szCs w:val="24"/>
                <w:vertAlign w:val="superscript"/>
              </w:rPr>
              <w:t>nd</w:t>
            </w:r>
            <w:r w:rsidR="007F08D5" w:rsidRPr="00784DCF">
              <w:rPr>
                <w:snapToGrid w:val="0"/>
                <w:sz w:val="24"/>
                <w:szCs w:val="24"/>
              </w:rPr>
              <w:t xml:space="preserve"> Party)</w:t>
            </w:r>
          </w:p>
        </w:tc>
      </w:tr>
      <w:tr w:rsidR="00942B7B" w:rsidRPr="00784DCF" w14:paraId="01416F2B" w14:textId="77777777" w:rsidTr="002C1797">
        <w:tc>
          <w:tcPr>
            <w:tcW w:w="9828" w:type="dxa"/>
            <w:gridSpan w:val="2"/>
          </w:tcPr>
          <w:p w14:paraId="64ADF94A" w14:textId="77777777" w:rsidR="00942B7B" w:rsidRPr="00784DCF" w:rsidRDefault="00B805B6" w:rsidP="002C1797">
            <w:pPr>
              <w:numPr>
                <w:ilvl w:val="0"/>
                <w:numId w:val="29"/>
              </w:numPr>
              <w:bidi w:val="0"/>
              <w:spacing w:line="276" w:lineRule="auto"/>
              <w:jc w:val="lowKashida"/>
              <w:rPr>
                <w:sz w:val="28"/>
                <w:szCs w:val="28"/>
                <w:u w:val="single"/>
              </w:rPr>
            </w:pPr>
            <w:r w:rsidRPr="00784DCF">
              <w:rPr>
                <w:b/>
                <w:bCs/>
                <w:snapToGrid w:val="0"/>
                <w:spacing w:val="-6"/>
                <w:sz w:val="28"/>
                <w:szCs w:val="28"/>
                <w:u w:val="single"/>
                <w:lang w:eastAsia="en-US"/>
              </w:rPr>
              <w:t xml:space="preserve">Services provided by EGAC </w:t>
            </w:r>
          </w:p>
        </w:tc>
      </w:tr>
      <w:tr w:rsidR="00B805B6" w:rsidRPr="00784DCF" w14:paraId="62F61E5A" w14:textId="77777777" w:rsidTr="002C1797">
        <w:tc>
          <w:tcPr>
            <w:tcW w:w="9828" w:type="dxa"/>
            <w:gridSpan w:val="2"/>
          </w:tcPr>
          <w:p w14:paraId="46526B95" w14:textId="77777777" w:rsidR="00B805B6" w:rsidRPr="00784DCF" w:rsidRDefault="00B805B6" w:rsidP="002C1797">
            <w:pPr>
              <w:widowControl w:val="0"/>
              <w:numPr>
                <w:ilvl w:val="1"/>
                <w:numId w:val="29"/>
              </w:numPr>
              <w:tabs>
                <w:tab w:val="left" w:pos="-851"/>
              </w:tabs>
              <w:bidi w:val="0"/>
              <w:spacing w:before="120" w:line="276" w:lineRule="auto"/>
              <w:ind w:left="425" w:hanging="425"/>
              <w:jc w:val="lowKashida"/>
              <w:rPr>
                <w:snapToGrid w:val="0"/>
                <w:sz w:val="24"/>
                <w:szCs w:val="24"/>
                <w:lang w:eastAsia="en-US"/>
              </w:rPr>
            </w:pPr>
            <w:r w:rsidRPr="00784DCF">
              <w:rPr>
                <w:snapToGrid w:val="0"/>
                <w:sz w:val="24"/>
                <w:szCs w:val="24"/>
                <w:lang w:eastAsia="en-US"/>
              </w:rPr>
              <w:t xml:space="preserve">EGAC will carry out assessment, </w:t>
            </w:r>
            <w:r w:rsidR="002C1191" w:rsidRPr="00784DCF">
              <w:rPr>
                <w:snapToGrid w:val="0"/>
                <w:sz w:val="24"/>
                <w:szCs w:val="24"/>
                <w:lang w:eastAsia="en-US"/>
              </w:rPr>
              <w:t>consecutive assessment</w:t>
            </w:r>
            <w:r w:rsidRPr="00784DCF">
              <w:rPr>
                <w:snapToGrid w:val="0"/>
                <w:sz w:val="24"/>
                <w:szCs w:val="24"/>
                <w:lang w:eastAsia="en-US"/>
              </w:rPr>
              <w:t xml:space="preserve"> and re-assessment of the CAB to determine competence against the relevant international standards, using applicable </w:t>
            </w:r>
            <w:r w:rsidR="009B6B73" w:rsidRPr="00784DCF">
              <w:rPr>
                <w:snapToGrid w:val="0"/>
                <w:sz w:val="24"/>
                <w:szCs w:val="24"/>
                <w:lang w:eastAsia="en-US"/>
              </w:rPr>
              <w:t>ILAC IAF</w:t>
            </w:r>
            <w:r w:rsidRPr="00784DCF">
              <w:rPr>
                <w:snapToGrid w:val="0"/>
                <w:sz w:val="24"/>
                <w:szCs w:val="24"/>
                <w:lang w:eastAsia="en-US"/>
              </w:rPr>
              <w:t xml:space="preserve">, </w:t>
            </w:r>
            <w:r w:rsidR="009B6B73" w:rsidRPr="00784DCF">
              <w:rPr>
                <w:snapToGrid w:val="0"/>
                <w:sz w:val="24"/>
                <w:szCs w:val="24"/>
                <w:lang w:eastAsia="en-US"/>
              </w:rPr>
              <w:t xml:space="preserve">and EGAC </w:t>
            </w:r>
            <w:r w:rsidRPr="00784DCF">
              <w:rPr>
                <w:snapToGrid w:val="0"/>
                <w:sz w:val="24"/>
                <w:szCs w:val="24"/>
                <w:lang w:eastAsia="en-US"/>
              </w:rPr>
              <w:t>Requirements.</w:t>
            </w:r>
          </w:p>
        </w:tc>
      </w:tr>
      <w:tr w:rsidR="00B805B6" w:rsidRPr="00784DCF" w14:paraId="27279671" w14:textId="77777777" w:rsidTr="002C1797">
        <w:tc>
          <w:tcPr>
            <w:tcW w:w="9828" w:type="dxa"/>
            <w:gridSpan w:val="2"/>
          </w:tcPr>
          <w:p w14:paraId="16F7453B" w14:textId="77777777" w:rsidR="00B805B6" w:rsidRPr="00784DCF" w:rsidRDefault="00B805B6" w:rsidP="002C1797">
            <w:pPr>
              <w:widowControl w:val="0"/>
              <w:numPr>
                <w:ilvl w:val="1"/>
                <w:numId w:val="29"/>
              </w:numPr>
              <w:tabs>
                <w:tab w:val="left" w:pos="-851"/>
              </w:tabs>
              <w:bidi w:val="0"/>
              <w:spacing w:before="120" w:line="276" w:lineRule="auto"/>
              <w:ind w:left="425" w:hanging="425"/>
              <w:jc w:val="lowKashida"/>
              <w:rPr>
                <w:snapToGrid w:val="0"/>
                <w:sz w:val="24"/>
                <w:szCs w:val="24"/>
                <w:lang w:eastAsia="en-US"/>
              </w:rPr>
            </w:pPr>
            <w:r w:rsidRPr="00784DCF">
              <w:rPr>
                <w:snapToGrid w:val="0"/>
                <w:sz w:val="24"/>
                <w:szCs w:val="24"/>
                <w:lang w:eastAsia="en-US"/>
              </w:rPr>
              <w:t xml:space="preserve">EGAC will apply the criteria for accreditation consistently and will provide suitably qualified personnel for assessment and </w:t>
            </w:r>
            <w:r w:rsidR="002C1191" w:rsidRPr="00784DCF">
              <w:rPr>
                <w:snapToGrid w:val="0"/>
                <w:sz w:val="24"/>
                <w:szCs w:val="24"/>
                <w:lang w:eastAsia="en-US"/>
              </w:rPr>
              <w:t>consecutive assessment</w:t>
            </w:r>
            <w:r w:rsidRPr="00784DCF">
              <w:rPr>
                <w:snapToGrid w:val="0"/>
                <w:sz w:val="24"/>
                <w:szCs w:val="24"/>
                <w:lang w:eastAsia="en-US"/>
              </w:rPr>
              <w:t xml:space="preserve"> of the CAB. The CAB will be notified of the assessment team in advance and any objections to individual members on reasonable grounds will, wherever possible, be accommodated.</w:t>
            </w:r>
          </w:p>
        </w:tc>
      </w:tr>
      <w:tr w:rsidR="00B805B6" w:rsidRPr="00784DCF" w14:paraId="3FCBC9CC" w14:textId="77777777" w:rsidTr="002C1797">
        <w:tc>
          <w:tcPr>
            <w:tcW w:w="9828" w:type="dxa"/>
            <w:gridSpan w:val="2"/>
          </w:tcPr>
          <w:p w14:paraId="34C334C2" w14:textId="77777777" w:rsidR="00B805B6" w:rsidRPr="00784DCF" w:rsidRDefault="00B805B6" w:rsidP="002C1797">
            <w:pPr>
              <w:widowControl w:val="0"/>
              <w:numPr>
                <w:ilvl w:val="1"/>
                <w:numId w:val="29"/>
              </w:numPr>
              <w:tabs>
                <w:tab w:val="left" w:pos="-851"/>
              </w:tabs>
              <w:bidi w:val="0"/>
              <w:spacing w:before="120" w:line="276" w:lineRule="auto"/>
              <w:ind w:left="425" w:hanging="425"/>
              <w:jc w:val="lowKashida"/>
              <w:rPr>
                <w:snapToGrid w:val="0"/>
                <w:sz w:val="24"/>
                <w:szCs w:val="24"/>
                <w:lang w:eastAsia="en-US"/>
              </w:rPr>
            </w:pPr>
            <w:r w:rsidRPr="00784DCF">
              <w:rPr>
                <w:snapToGrid w:val="0"/>
                <w:sz w:val="24"/>
                <w:szCs w:val="24"/>
                <w:lang w:eastAsia="en-US"/>
              </w:rPr>
              <w:t xml:space="preserve">In the event that accreditation is granted, an accreditation </w:t>
            </w:r>
            <w:r w:rsidR="002440FB" w:rsidRPr="00784DCF">
              <w:rPr>
                <w:snapToGrid w:val="0"/>
                <w:sz w:val="24"/>
                <w:szCs w:val="24"/>
                <w:lang w:eastAsia="en-US"/>
              </w:rPr>
              <w:t>c</w:t>
            </w:r>
            <w:r w:rsidRPr="00784DCF">
              <w:rPr>
                <w:snapToGrid w:val="0"/>
                <w:sz w:val="24"/>
                <w:szCs w:val="24"/>
                <w:lang w:eastAsia="en-US"/>
              </w:rPr>
              <w:t>ertificate will be issued to the CAB</w:t>
            </w:r>
            <w:r w:rsidR="009B6B73" w:rsidRPr="00784DCF">
              <w:rPr>
                <w:snapToGrid w:val="0"/>
                <w:sz w:val="24"/>
                <w:szCs w:val="24"/>
                <w:lang w:eastAsia="en-US"/>
              </w:rPr>
              <w:t xml:space="preserve"> by EGAC</w:t>
            </w:r>
            <w:r w:rsidRPr="00784DCF">
              <w:rPr>
                <w:snapToGrid w:val="0"/>
                <w:sz w:val="24"/>
                <w:szCs w:val="24"/>
                <w:lang w:eastAsia="en-US"/>
              </w:rPr>
              <w:t xml:space="preserve">. The scope of accreditation is set out in the schedule </w:t>
            </w:r>
            <w:r w:rsidR="00797F23" w:rsidRPr="00784DCF">
              <w:rPr>
                <w:snapToGrid w:val="0"/>
                <w:sz w:val="24"/>
                <w:szCs w:val="24"/>
                <w:lang w:eastAsia="en-US"/>
              </w:rPr>
              <w:t xml:space="preserve">and </w:t>
            </w:r>
            <w:r w:rsidR="00D751EF" w:rsidRPr="00784DCF">
              <w:rPr>
                <w:snapToGrid w:val="0"/>
                <w:sz w:val="24"/>
                <w:szCs w:val="24"/>
                <w:lang w:eastAsia="en-US"/>
              </w:rPr>
              <w:t xml:space="preserve">attached </w:t>
            </w:r>
            <w:r w:rsidRPr="00784DCF">
              <w:rPr>
                <w:snapToGrid w:val="0"/>
                <w:sz w:val="24"/>
                <w:szCs w:val="24"/>
                <w:lang w:eastAsia="en-US"/>
              </w:rPr>
              <w:t xml:space="preserve">to the accreditation </w:t>
            </w:r>
            <w:r w:rsidR="00A77360" w:rsidRPr="00784DCF">
              <w:rPr>
                <w:snapToGrid w:val="0"/>
                <w:sz w:val="24"/>
                <w:szCs w:val="24"/>
                <w:lang w:eastAsia="en-US"/>
              </w:rPr>
              <w:t>c</w:t>
            </w:r>
            <w:r w:rsidRPr="00784DCF">
              <w:rPr>
                <w:snapToGrid w:val="0"/>
                <w:sz w:val="24"/>
                <w:szCs w:val="24"/>
                <w:lang w:eastAsia="en-US"/>
              </w:rPr>
              <w:t>ertificate.</w:t>
            </w:r>
          </w:p>
        </w:tc>
      </w:tr>
      <w:tr w:rsidR="00B805B6" w:rsidRPr="00784DCF" w14:paraId="6D27ECFB" w14:textId="77777777" w:rsidTr="002C1797">
        <w:tc>
          <w:tcPr>
            <w:tcW w:w="9828" w:type="dxa"/>
            <w:gridSpan w:val="2"/>
          </w:tcPr>
          <w:p w14:paraId="0809705A" w14:textId="77777777" w:rsidR="00B805B6" w:rsidRPr="00784DCF" w:rsidRDefault="00B805B6" w:rsidP="002C1797">
            <w:pPr>
              <w:widowControl w:val="0"/>
              <w:numPr>
                <w:ilvl w:val="1"/>
                <w:numId w:val="29"/>
              </w:numPr>
              <w:tabs>
                <w:tab w:val="left" w:pos="-851"/>
              </w:tabs>
              <w:bidi w:val="0"/>
              <w:spacing w:before="120" w:line="276" w:lineRule="auto"/>
              <w:ind w:left="425" w:hanging="425"/>
              <w:jc w:val="lowKashida"/>
              <w:rPr>
                <w:snapToGrid w:val="0"/>
                <w:sz w:val="24"/>
                <w:szCs w:val="24"/>
                <w:lang w:eastAsia="en-US"/>
              </w:rPr>
            </w:pPr>
            <w:r w:rsidRPr="00784DCF">
              <w:rPr>
                <w:snapToGrid w:val="0"/>
                <w:sz w:val="24"/>
                <w:szCs w:val="24"/>
                <w:lang w:eastAsia="en-US"/>
              </w:rPr>
              <w:t xml:space="preserve">The </w:t>
            </w:r>
            <w:r w:rsidR="004C31F1" w:rsidRPr="00784DCF">
              <w:rPr>
                <w:snapToGrid w:val="0"/>
                <w:sz w:val="24"/>
                <w:szCs w:val="24"/>
                <w:lang w:eastAsia="en-US"/>
              </w:rPr>
              <w:t>c</w:t>
            </w:r>
            <w:r w:rsidRPr="00784DCF">
              <w:rPr>
                <w:snapToGrid w:val="0"/>
                <w:sz w:val="24"/>
                <w:szCs w:val="24"/>
                <w:lang w:eastAsia="en-US"/>
              </w:rPr>
              <w:t xml:space="preserve">ertificate remains in force for a defined period (usually four years) subject to, </w:t>
            </w:r>
            <w:r w:rsidR="009B6B73" w:rsidRPr="00784DCF">
              <w:rPr>
                <w:snapToGrid w:val="0"/>
                <w:sz w:val="24"/>
                <w:szCs w:val="24"/>
                <w:lang w:eastAsia="en-US"/>
              </w:rPr>
              <w:t xml:space="preserve">in </w:t>
            </w:r>
            <w:r w:rsidRPr="00784DCF">
              <w:rPr>
                <w:snapToGrid w:val="0"/>
                <w:sz w:val="24"/>
                <w:szCs w:val="24"/>
                <w:lang w:eastAsia="en-US"/>
              </w:rPr>
              <w:t>condition that the CAB complies with, the terms of this agreement.</w:t>
            </w:r>
          </w:p>
        </w:tc>
      </w:tr>
      <w:tr w:rsidR="00B805B6" w:rsidRPr="00784DCF" w14:paraId="4080C6CD" w14:textId="77777777" w:rsidTr="002C1797">
        <w:tc>
          <w:tcPr>
            <w:tcW w:w="9828" w:type="dxa"/>
            <w:gridSpan w:val="2"/>
          </w:tcPr>
          <w:p w14:paraId="2FBB538B" w14:textId="77777777" w:rsidR="00B805B6" w:rsidRPr="00784DCF" w:rsidRDefault="00B805B6" w:rsidP="002C1797">
            <w:pPr>
              <w:widowControl w:val="0"/>
              <w:numPr>
                <w:ilvl w:val="1"/>
                <w:numId w:val="29"/>
              </w:numPr>
              <w:tabs>
                <w:tab w:val="left" w:pos="-851"/>
              </w:tabs>
              <w:bidi w:val="0"/>
              <w:spacing w:before="120" w:line="276" w:lineRule="auto"/>
              <w:ind w:left="425" w:hanging="425"/>
              <w:jc w:val="lowKashida"/>
              <w:rPr>
                <w:snapToGrid w:val="0"/>
                <w:sz w:val="24"/>
                <w:szCs w:val="24"/>
                <w:lang w:eastAsia="en-US"/>
              </w:rPr>
            </w:pPr>
            <w:r w:rsidRPr="00784DCF">
              <w:rPr>
                <w:snapToGrid w:val="0"/>
                <w:sz w:val="24"/>
                <w:szCs w:val="24"/>
                <w:lang w:eastAsia="en-US"/>
              </w:rPr>
              <w:t xml:space="preserve">EGAC will indicate how continuing conformity with the relevant standard(s) will be monitored in order that the CAB may maintain accredited status. The frequency of monitoring will be determined by EGAC and depends on the scope and scale of the accredited activity of the CAB (but the minimum requirement is normally </w:t>
            </w:r>
            <w:r w:rsidR="002C1191" w:rsidRPr="00784DCF">
              <w:rPr>
                <w:snapToGrid w:val="0"/>
                <w:sz w:val="24"/>
                <w:szCs w:val="24"/>
                <w:lang w:eastAsia="en-US"/>
              </w:rPr>
              <w:t xml:space="preserve">consecutive </w:t>
            </w:r>
            <w:r w:rsidR="0055358D" w:rsidRPr="00784DCF">
              <w:rPr>
                <w:snapToGrid w:val="0"/>
                <w:sz w:val="24"/>
                <w:szCs w:val="24"/>
                <w:lang w:eastAsia="en-US"/>
              </w:rPr>
              <w:t>assessment periodically</w:t>
            </w:r>
            <w:r w:rsidR="002915A4" w:rsidRPr="00784DCF">
              <w:rPr>
                <w:snapToGrid w:val="0"/>
                <w:sz w:val="24"/>
                <w:szCs w:val="24"/>
                <w:lang w:eastAsia="en-US"/>
              </w:rPr>
              <w:t xml:space="preserve"> </w:t>
            </w:r>
            <w:r w:rsidRPr="00784DCF">
              <w:rPr>
                <w:snapToGrid w:val="0"/>
                <w:sz w:val="24"/>
                <w:szCs w:val="24"/>
                <w:lang w:eastAsia="en-US"/>
              </w:rPr>
              <w:t xml:space="preserve">and a full re-assessment every fourth year). In addition to the planned </w:t>
            </w:r>
            <w:r w:rsidR="002C1191" w:rsidRPr="00784DCF">
              <w:rPr>
                <w:rFonts w:cs="Simplified Arabic"/>
                <w:sz w:val="24"/>
                <w:szCs w:val="24"/>
              </w:rPr>
              <w:t xml:space="preserve">consecutive </w:t>
            </w:r>
            <w:r w:rsidR="0055358D" w:rsidRPr="00784DCF">
              <w:rPr>
                <w:rFonts w:cs="Simplified Arabic"/>
                <w:sz w:val="24"/>
                <w:szCs w:val="24"/>
              </w:rPr>
              <w:t>assessment</w:t>
            </w:r>
            <w:r w:rsidR="0055358D" w:rsidRPr="00784DCF">
              <w:rPr>
                <w:snapToGrid w:val="0"/>
                <w:sz w:val="24"/>
                <w:szCs w:val="24"/>
                <w:lang w:eastAsia="en-US"/>
              </w:rPr>
              <w:t xml:space="preserve"> visits</w:t>
            </w:r>
            <w:r w:rsidRPr="00784DCF">
              <w:rPr>
                <w:snapToGrid w:val="0"/>
                <w:sz w:val="24"/>
                <w:szCs w:val="24"/>
                <w:lang w:eastAsia="en-US"/>
              </w:rPr>
              <w:t xml:space="preserve">, EGAC reserves the right to carry out additional or unscheduled </w:t>
            </w:r>
            <w:r w:rsidR="002C1191" w:rsidRPr="00784DCF">
              <w:rPr>
                <w:rFonts w:cs="Simplified Arabic"/>
                <w:sz w:val="24"/>
                <w:szCs w:val="24"/>
              </w:rPr>
              <w:t xml:space="preserve">consecutive </w:t>
            </w:r>
            <w:r w:rsidR="0055358D" w:rsidRPr="00784DCF">
              <w:rPr>
                <w:rFonts w:cs="Simplified Arabic"/>
                <w:sz w:val="24"/>
                <w:szCs w:val="24"/>
              </w:rPr>
              <w:t>assessment</w:t>
            </w:r>
            <w:r w:rsidR="0055358D" w:rsidRPr="00784DCF">
              <w:rPr>
                <w:snapToGrid w:val="0"/>
                <w:sz w:val="24"/>
                <w:szCs w:val="24"/>
                <w:lang w:eastAsia="en-US"/>
              </w:rPr>
              <w:t xml:space="preserve"> visits</w:t>
            </w:r>
            <w:r w:rsidRPr="00784DCF">
              <w:rPr>
                <w:snapToGrid w:val="0"/>
                <w:sz w:val="24"/>
                <w:szCs w:val="24"/>
                <w:lang w:eastAsia="en-US"/>
              </w:rPr>
              <w:t xml:space="preserve"> at intervals other than those predetermined as it may reasonably require.</w:t>
            </w:r>
          </w:p>
        </w:tc>
      </w:tr>
      <w:tr w:rsidR="00B805B6" w:rsidRPr="00784DCF" w14:paraId="604A4C9B" w14:textId="77777777" w:rsidTr="002C1797">
        <w:tc>
          <w:tcPr>
            <w:tcW w:w="9828" w:type="dxa"/>
            <w:gridSpan w:val="2"/>
          </w:tcPr>
          <w:p w14:paraId="27576F01" w14:textId="77777777" w:rsidR="00B805B6" w:rsidRPr="00784DCF" w:rsidRDefault="00B805B6" w:rsidP="002C1797">
            <w:pPr>
              <w:widowControl w:val="0"/>
              <w:numPr>
                <w:ilvl w:val="1"/>
                <w:numId w:val="29"/>
              </w:numPr>
              <w:tabs>
                <w:tab w:val="left" w:pos="-851"/>
              </w:tabs>
              <w:bidi w:val="0"/>
              <w:spacing w:before="120" w:line="276" w:lineRule="auto"/>
              <w:ind w:left="425" w:hanging="425"/>
              <w:jc w:val="lowKashida"/>
              <w:rPr>
                <w:snapToGrid w:val="0"/>
                <w:sz w:val="24"/>
                <w:szCs w:val="24"/>
                <w:lang w:eastAsia="en-US"/>
              </w:rPr>
            </w:pPr>
            <w:r w:rsidRPr="00784DCF">
              <w:rPr>
                <w:snapToGrid w:val="0"/>
                <w:sz w:val="24"/>
                <w:szCs w:val="24"/>
                <w:lang w:eastAsia="en-US"/>
              </w:rPr>
              <w:t xml:space="preserve">If an accredited CAB fails to comply with the terms of this agreement, or any undertakings given to EGAC, the relevant accreditation criteria or the conditions for the use of the EGAC accreditation </w:t>
            </w:r>
            <w:r w:rsidR="00B850BE" w:rsidRPr="00784DCF">
              <w:rPr>
                <w:snapToGrid w:val="0"/>
                <w:sz w:val="24"/>
                <w:szCs w:val="24"/>
                <w:lang w:eastAsia="en-US"/>
              </w:rPr>
              <w:t>symbol</w:t>
            </w:r>
            <w:r w:rsidRPr="00784DCF">
              <w:rPr>
                <w:snapToGrid w:val="0"/>
                <w:sz w:val="24"/>
                <w:szCs w:val="24"/>
                <w:lang w:eastAsia="en-US"/>
              </w:rPr>
              <w:t xml:space="preserve">, EGAC may suspend or withdraw accreditation or reduce the scope of an accreditation. Withdrawal of accreditation will not be imposed unless the CAB fails to carry out the actions required to maintain accreditation in the </w:t>
            </w:r>
            <w:r w:rsidR="000F1C03" w:rsidRPr="00784DCF">
              <w:rPr>
                <w:snapToGrid w:val="0"/>
                <w:sz w:val="24"/>
                <w:szCs w:val="24"/>
                <w:lang w:eastAsia="en-US"/>
              </w:rPr>
              <w:t xml:space="preserve">scheduled </w:t>
            </w:r>
            <w:r w:rsidRPr="00784DCF">
              <w:rPr>
                <w:snapToGrid w:val="0"/>
                <w:sz w:val="24"/>
                <w:szCs w:val="24"/>
                <w:lang w:eastAsia="en-US"/>
              </w:rPr>
              <w:t xml:space="preserve">timescales as notified in </w:t>
            </w:r>
            <w:r w:rsidRPr="00784DCF">
              <w:rPr>
                <w:snapToGrid w:val="0"/>
                <w:sz w:val="24"/>
                <w:szCs w:val="24"/>
                <w:lang w:eastAsia="en-US"/>
              </w:rPr>
              <w:lastRenderedPageBreak/>
              <w:t>writing by EGAC.</w:t>
            </w:r>
          </w:p>
        </w:tc>
      </w:tr>
      <w:tr w:rsidR="00B805B6" w:rsidRPr="00784DCF" w14:paraId="2A41E9C6" w14:textId="77777777" w:rsidTr="002C1797">
        <w:trPr>
          <w:trHeight w:val="1962"/>
        </w:trPr>
        <w:tc>
          <w:tcPr>
            <w:tcW w:w="9828" w:type="dxa"/>
            <w:gridSpan w:val="2"/>
          </w:tcPr>
          <w:p w14:paraId="1D69CEF2" w14:textId="77777777" w:rsidR="00B805B6" w:rsidRPr="00784DCF" w:rsidRDefault="00B805B6" w:rsidP="002C1797">
            <w:pPr>
              <w:widowControl w:val="0"/>
              <w:numPr>
                <w:ilvl w:val="1"/>
                <w:numId w:val="29"/>
              </w:numPr>
              <w:tabs>
                <w:tab w:val="left" w:pos="-851"/>
              </w:tabs>
              <w:bidi w:val="0"/>
              <w:spacing w:before="120" w:line="276" w:lineRule="auto"/>
              <w:ind w:left="425" w:hanging="425"/>
              <w:jc w:val="lowKashida"/>
              <w:rPr>
                <w:snapToGrid w:val="0"/>
                <w:sz w:val="24"/>
                <w:szCs w:val="24"/>
                <w:lang w:eastAsia="en-US"/>
              </w:rPr>
            </w:pPr>
            <w:r w:rsidRPr="00784DCF">
              <w:rPr>
                <w:snapToGrid w:val="0"/>
                <w:sz w:val="24"/>
                <w:szCs w:val="24"/>
                <w:lang w:eastAsia="en-US"/>
              </w:rPr>
              <w:lastRenderedPageBreak/>
              <w:t>Accreditation shall not be regarded as in any way changing the contractual responsibilities between the accredited CAB and its client. While accreditation is the indication of the integrity and competence of the accredited CAB, it cannot be taken to constitute an undertaking by EGAC that the accredited CAB will maintain a particular level of performance.</w:t>
            </w:r>
          </w:p>
          <w:p w14:paraId="7F34DE52" w14:textId="5D312778" w:rsidR="00F95832" w:rsidRPr="002C1797" w:rsidRDefault="008A6B10" w:rsidP="002C1797">
            <w:pPr>
              <w:widowControl w:val="0"/>
              <w:numPr>
                <w:ilvl w:val="1"/>
                <w:numId w:val="29"/>
              </w:numPr>
              <w:tabs>
                <w:tab w:val="left" w:pos="-851"/>
              </w:tabs>
              <w:bidi w:val="0"/>
              <w:spacing w:before="120" w:line="276" w:lineRule="auto"/>
              <w:ind w:left="425" w:hanging="425"/>
              <w:jc w:val="lowKashida"/>
              <w:rPr>
                <w:snapToGrid w:val="0"/>
                <w:sz w:val="24"/>
                <w:szCs w:val="24"/>
                <w:lang w:eastAsia="en-US"/>
              </w:rPr>
            </w:pPr>
            <w:r w:rsidRPr="00784DCF">
              <w:rPr>
                <w:snapToGrid w:val="0"/>
                <w:sz w:val="24"/>
                <w:szCs w:val="24"/>
                <w:lang w:eastAsia="en-US"/>
              </w:rPr>
              <w:t>In providing the service(s), information or advice, neither EGAC nor any of its employees or assessors warrants the accuracy or completeness of any information, review, audit, certificati</w:t>
            </w:r>
            <w:r w:rsidR="003F30ED" w:rsidRPr="00784DCF">
              <w:rPr>
                <w:snapToGrid w:val="0"/>
                <w:sz w:val="24"/>
                <w:szCs w:val="24"/>
                <w:lang w:eastAsia="en-US"/>
              </w:rPr>
              <w:t>on or advice supplied from the CAB</w:t>
            </w:r>
            <w:r w:rsidRPr="00784DCF">
              <w:rPr>
                <w:snapToGrid w:val="0"/>
                <w:sz w:val="24"/>
                <w:szCs w:val="24"/>
                <w:lang w:eastAsia="en-US"/>
              </w:rPr>
              <w:t>.</w:t>
            </w:r>
          </w:p>
        </w:tc>
      </w:tr>
      <w:tr w:rsidR="00A61ED3" w:rsidRPr="00784DCF" w14:paraId="75762C60" w14:textId="77777777" w:rsidTr="002C1797">
        <w:trPr>
          <w:trHeight w:val="368"/>
        </w:trPr>
        <w:tc>
          <w:tcPr>
            <w:tcW w:w="9828" w:type="dxa"/>
            <w:gridSpan w:val="2"/>
          </w:tcPr>
          <w:p w14:paraId="3DB21FAE" w14:textId="626C6718" w:rsidR="00A61ED3" w:rsidRPr="002C1797" w:rsidRDefault="00A61ED3" w:rsidP="002C1797">
            <w:pPr>
              <w:numPr>
                <w:ilvl w:val="0"/>
                <w:numId w:val="29"/>
              </w:numPr>
              <w:bidi w:val="0"/>
              <w:spacing w:line="276" w:lineRule="auto"/>
              <w:jc w:val="lowKashida"/>
              <w:rPr>
                <w:b/>
                <w:bCs/>
                <w:snapToGrid w:val="0"/>
                <w:spacing w:val="-6"/>
                <w:sz w:val="28"/>
                <w:szCs w:val="28"/>
                <w:u w:val="single"/>
                <w:lang w:eastAsia="en-US"/>
              </w:rPr>
            </w:pPr>
            <w:r w:rsidRPr="002C1797">
              <w:rPr>
                <w:b/>
                <w:bCs/>
                <w:snapToGrid w:val="0"/>
                <w:spacing w:val="-6"/>
                <w:sz w:val="28"/>
                <w:szCs w:val="28"/>
                <w:u w:val="single"/>
                <w:lang w:eastAsia="en-US"/>
              </w:rPr>
              <w:t>Services required from the CAB</w:t>
            </w:r>
          </w:p>
        </w:tc>
      </w:tr>
      <w:tr w:rsidR="00A61ED3" w:rsidRPr="00784DCF" w14:paraId="7CC3F51E" w14:textId="77777777" w:rsidTr="002C1797">
        <w:tc>
          <w:tcPr>
            <w:tcW w:w="9828" w:type="dxa"/>
            <w:gridSpan w:val="2"/>
          </w:tcPr>
          <w:p w14:paraId="51915ABB" w14:textId="77777777" w:rsidR="00A61ED3" w:rsidRPr="00784DCF" w:rsidRDefault="00A61ED3" w:rsidP="002C1797">
            <w:pPr>
              <w:widowControl w:val="0"/>
              <w:tabs>
                <w:tab w:val="left" w:pos="-851"/>
              </w:tabs>
              <w:bidi w:val="0"/>
              <w:spacing w:line="276" w:lineRule="auto"/>
              <w:ind w:left="426"/>
              <w:jc w:val="lowKashida"/>
              <w:rPr>
                <w:snapToGrid w:val="0"/>
                <w:sz w:val="24"/>
                <w:szCs w:val="24"/>
                <w:lang w:eastAsia="en-US"/>
              </w:rPr>
            </w:pPr>
            <w:r w:rsidRPr="00784DCF">
              <w:rPr>
                <w:snapToGrid w:val="0"/>
                <w:sz w:val="24"/>
                <w:szCs w:val="24"/>
                <w:lang w:eastAsia="en-US"/>
              </w:rPr>
              <w:t>The CAB undertakes:</w:t>
            </w:r>
          </w:p>
          <w:p w14:paraId="50529B83" w14:textId="77777777" w:rsidR="00B850BE" w:rsidRPr="00784DCF" w:rsidRDefault="00673180" w:rsidP="002C1797">
            <w:pPr>
              <w:widowControl w:val="0"/>
              <w:numPr>
                <w:ilvl w:val="1"/>
                <w:numId w:val="31"/>
              </w:numPr>
              <w:tabs>
                <w:tab w:val="left" w:pos="-851"/>
              </w:tabs>
              <w:bidi w:val="0"/>
              <w:spacing w:line="276" w:lineRule="auto"/>
              <w:ind w:left="426" w:hanging="426"/>
              <w:jc w:val="lowKashida"/>
              <w:rPr>
                <w:snapToGrid w:val="0"/>
                <w:sz w:val="24"/>
                <w:szCs w:val="24"/>
                <w:lang w:eastAsia="en-US"/>
              </w:rPr>
            </w:pPr>
            <w:r w:rsidRPr="00784DCF">
              <w:rPr>
                <w:snapToGrid w:val="0"/>
                <w:sz w:val="24"/>
                <w:szCs w:val="24"/>
                <w:lang w:eastAsia="en-US"/>
              </w:rPr>
              <w:t>a. To</w:t>
            </w:r>
            <w:r w:rsidR="008A6B10" w:rsidRPr="00784DCF">
              <w:rPr>
                <w:snapToGrid w:val="0"/>
                <w:sz w:val="24"/>
                <w:szCs w:val="24"/>
                <w:lang w:eastAsia="en-US"/>
              </w:rPr>
              <w:t xml:space="preserve"> supply EGAC with all information and facilities and to afford EGAC such reasonable   access and co-operation as, in each case, is necessary to enable it to provide the services.</w:t>
            </w:r>
          </w:p>
          <w:p w14:paraId="0BC30D2E" w14:textId="77777777" w:rsidR="008A6B10" w:rsidRDefault="008A6B10" w:rsidP="002C1797">
            <w:pPr>
              <w:widowControl w:val="0"/>
              <w:tabs>
                <w:tab w:val="left" w:pos="-851"/>
              </w:tabs>
              <w:bidi w:val="0"/>
              <w:spacing w:line="276" w:lineRule="auto"/>
              <w:ind w:left="360"/>
              <w:jc w:val="lowKashida"/>
              <w:rPr>
                <w:snapToGrid w:val="0"/>
                <w:sz w:val="24"/>
                <w:szCs w:val="24"/>
                <w:lang w:eastAsia="en-US"/>
              </w:rPr>
            </w:pPr>
            <w:r w:rsidRPr="00784DCF">
              <w:rPr>
                <w:snapToGrid w:val="0"/>
                <w:sz w:val="24"/>
                <w:szCs w:val="24"/>
                <w:lang w:eastAsia="en-US"/>
              </w:rPr>
              <w:t xml:space="preserve">b. To supply and arrange with EGAC when requested for its accreditation activities (assessment, witnessing, information and facilities) and to afford EGAC such reasonable access and co-operation as, in each case, is necessary to enable it to provide the services.  </w:t>
            </w:r>
          </w:p>
          <w:p w14:paraId="0C24D9CB" w14:textId="6F445FE1" w:rsidR="00B455CA" w:rsidRPr="00784DCF" w:rsidRDefault="00B455CA" w:rsidP="00B455CA">
            <w:pPr>
              <w:widowControl w:val="0"/>
              <w:tabs>
                <w:tab w:val="left" w:pos="-851"/>
              </w:tabs>
              <w:bidi w:val="0"/>
              <w:spacing w:line="276" w:lineRule="auto"/>
              <w:ind w:left="360"/>
              <w:jc w:val="lowKashida"/>
              <w:rPr>
                <w:snapToGrid w:val="0"/>
                <w:sz w:val="24"/>
                <w:szCs w:val="24"/>
                <w:lang w:eastAsia="en-US"/>
              </w:rPr>
            </w:pPr>
            <w:r>
              <w:rPr>
                <w:snapToGrid w:val="0"/>
                <w:sz w:val="24"/>
                <w:szCs w:val="24"/>
                <w:lang w:eastAsia="en-US"/>
              </w:rPr>
              <w:t>c.</w:t>
            </w:r>
            <w:r>
              <w:t xml:space="preserve"> </w:t>
            </w:r>
            <w:r w:rsidRPr="00B455CA">
              <w:rPr>
                <w:snapToGrid w:val="0"/>
                <w:sz w:val="24"/>
                <w:szCs w:val="24"/>
                <w:highlight w:val="yellow"/>
                <w:lang w:eastAsia="en-US"/>
              </w:rPr>
              <w:t xml:space="preserve">The conformity assessment body is fully responsible for providing and funding all necessary internal and external transportation for the assessment team to and from the assessment office or location during the assessment visit, whether within or outside Egypt, including the day before the visit when applicable. This is in accordance with the requirements of EGAC Regulation </w:t>
            </w:r>
            <w:r w:rsidRPr="00B455CA">
              <w:rPr>
                <w:b/>
                <w:bCs/>
                <w:snapToGrid w:val="0"/>
                <w:sz w:val="24"/>
                <w:szCs w:val="24"/>
                <w:highlight w:val="yellow"/>
                <w:lang w:eastAsia="en-US"/>
              </w:rPr>
              <w:t>R3G</w:t>
            </w:r>
            <w:r w:rsidRPr="00B455CA">
              <w:rPr>
                <w:snapToGrid w:val="0"/>
                <w:sz w:val="24"/>
                <w:szCs w:val="24"/>
                <w:highlight w:val="yellow"/>
                <w:lang w:eastAsia="en-US"/>
              </w:rPr>
              <w:t xml:space="preserve"> </w:t>
            </w:r>
            <w:r w:rsidRPr="00B455CA">
              <w:rPr>
                <w:snapToGrid w:val="0"/>
                <w:sz w:val="24"/>
                <w:szCs w:val="24"/>
                <w:highlight w:val="yellow"/>
                <w:lang w:eastAsia="en-US"/>
              </w:rPr>
              <w:t xml:space="preserve">concerning </w:t>
            </w:r>
            <w:r>
              <w:rPr>
                <w:snapToGrid w:val="0"/>
                <w:sz w:val="24"/>
                <w:szCs w:val="24"/>
                <w:highlight w:val="yellow"/>
                <w:lang w:eastAsia="en-US"/>
              </w:rPr>
              <w:t xml:space="preserve">the </w:t>
            </w:r>
            <w:r w:rsidRPr="00B455CA">
              <w:rPr>
                <w:snapToGrid w:val="0"/>
                <w:sz w:val="24"/>
                <w:szCs w:val="24"/>
                <w:highlight w:val="yellow"/>
                <w:lang w:eastAsia="en-US"/>
              </w:rPr>
              <w:t>EGAC accreditation fee structure related to accreditation.</w:t>
            </w:r>
          </w:p>
        </w:tc>
      </w:tr>
      <w:tr w:rsidR="00A61ED3" w:rsidRPr="00784DCF" w14:paraId="7B620AE2" w14:textId="77777777" w:rsidTr="002C1797">
        <w:tc>
          <w:tcPr>
            <w:tcW w:w="9828" w:type="dxa"/>
            <w:gridSpan w:val="2"/>
          </w:tcPr>
          <w:p w14:paraId="049F7ED5" w14:textId="77777777" w:rsidR="00A61ED3" w:rsidRPr="00784DCF" w:rsidRDefault="00673180" w:rsidP="002C1797">
            <w:pPr>
              <w:widowControl w:val="0"/>
              <w:numPr>
                <w:ilvl w:val="1"/>
                <w:numId w:val="31"/>
              </w:numPr>
              <w:tabs>
                <w:tab w:val="left" w:pos="-851"/>
              </w:tabs>
              <w:bidi w:val="0"/>
              <w:spacing w:before="120" w:line="276" w:lineRule="auto"/>
              <w:ind w:left="426" w:hanging="426"/>
              <w:jc w:val="lowKashida"/>
              <w:rPr>
                <w:snapToGrid w:val="0"/>
                <w:sz w:val="24"/>
                <w:szCs w:val="24"/>
                <w:lang w:eastAsia="en-US"/>
              </w:rPr>
            </w:pPr>
            <w:r w:rsidRPr="00784DCF">
              <w:rPr>
                <w:snapToGrid w:val="0"/>
                <w:sz w:val="24"/>
                <w:szCs w:val="24"/>
                <w:lang w:eastAsia="en-US"/>
              </w:rPr>
              <w:t>a. To</w:t>
            </w:r>
            <w:r w:rsidR="00A61ED3" w:rsidRPr="00784DCF">
              <w:rPr>
                <w:snapToGrid w:val="0"/>
                <w:sz w:val="24"/>
                <w:szCs w:val="24"/>
                <w:lang w:eastAsia="en-US"/>
              </w:rPr>
              <w:t xml:space="preserve"> provide access to EGAC assessors and experts to its customers’ premises to conduct assessment activities, as EGAC shall require</w:t>
            </w:r>
            <w:r w:rsidR="0088482A" w:rsidRPr="00784DCF">
              <w:rPr>
                <w:snapToGrid w:val="0"/>
                <w:sz w:val="24"/>
                <w:szCs w:val="24"/>
                <w:lang w:eastAsia="en-US"/>
              </w:rPr>
              <w:t>.</w:t>
            </w:r>
          </w:p>
          <w:p w14:paraId="75D15976" w14:textId="0164E46F" w:rsidR="0088482A" w:rsidRPr="00784DCF" w:rsidRDefault="002C4056" w:rsidP="002C1797">
            <w:pPr>
              <w:widowControl w:val="0"/>
              <w:tabs>
                <w:tab w:val="left" w:pos="-851"/>
              </w:tabs>
              <w:bidi w:val="0"/>
              <w:spacing w:before="120" w:line="276" w:lineRule="auto"/>
              <w:ind w:left="426"/>
              <w:jc w:val="lowKashida"/>
              <w:rPr>
                <w:snapToGrid w:val="0"/>
                <w:sz w:val="24"/>
                <w:szCs w:val="24"/>
                <w:lang w:eastAsia="en-US"/>
              </w:rPr>
            </w:pPr>
            <w:r w:rsidRPr="00784DCF">
              <w:rPr>
                <w:snapToGrid w:val="0"/>
                <w:sz w:val="24"/>
                <w:szCs w:val="24"/>
                <w:lang w:eastAsia="en-US"/>
              </w:rPr>
              <w:t>b.</w:t>
            </w:r>
            <w:r w:rsidR="00B455CA">
              <w:rPr>
                <w:snapToGrid w:val="0"/>
                <w:sz w:val="24"/>
                <w:szCs w:val="24"/>
                <w:lang w:eastAsia="en-US"/>
              </w:rPr>
              <w:t xml:space="preserve"> </w:t>
            </w:r>
            <w:r w:rsidR="0088482A" w:rsidRPr="00784DCF">
              <w:rPr>
                <w:snapToGrid w:val="0"/>
                <w:sz w:val="24"/>
                <w:szCs w:val="24"/>
                <w:lang w:eastAsia="en-US"/>
              </w:rPr>
              <w:t>CAB's have to where applicable, legally enforceable arrangements with their clients that commit the clients to provide, on request, access to EGAC assessment team to assess the CAB's performance when carrying out conformity assessment activities at the client’s site</w:t>
            </w:r>
            <w:r w:rsidR="00D84DFE" w:rsidRPr="00784DCF">
              <w:rPr>
                <w:snapToGrid w:val="0"/>
                <w:sz w:val="24"/>
                <w:szCs w:val="24"/>
                <w:lang w:eastAsia="en-US"/>
              </w:rPr>
              <w:t>.</w:t>
            </w:r>
          </w:p>
        </w:tc>
      </w:tr>
      <w:tr w:rsidR="00A61ED3" w:rsidRPr="00784DCF" w14:paraId="0DCB9622" w14:textId="77777777" w:rsidTr="002C1797">
        <w:tc>
          <w:tcPr>
            <w:tcW w:w="9828" w:type="dxa"/>
            <w:gridSpan w:val="2"/>
          </w:tcPr>
          <w:p w14:paraId="7B488C97" w14:textId="0CB28515" w:rsidR="00A61ED3" w:rsidRPr="00784DCF" w:rsidRDefault="00673180" w:rsidP="002C1797">
            <w:pPr>
              <w:widowControl w:val="0"/>
              <w:numPr>
                <w:ilvl w:val="1"/>
                <w:numId w:val="31"/>
              </w:numPr>
              <w:tabs>
                <w:tab w:val="left" w:pos="-851"/>
              </w:tabs>
              <w:bidi w:val="0"/>
              <w:spacing w:before="120" w:line="276" w:lineRule="auto"/>
              <w:ind w:left="426" w:hanging="426"/>
              <w:jc w:val="lowKashida"/>
              <w:rPr>
                <w:snapToGrid w:val="0"/>
                <w:sz w:val="24"/>
                <w:szCs w:val="24"/>
                <w:lang w:eastAsia="en-US"/>
              </w:rPr>
            </w:pPr>
            <w:r w:rsidRPr="00784DCF">
              <w:rPr>
                <w:snapToGrid w:val="0"/>
                <w:sz w:val="24"/>
                <w:szCs w:val="24"/>
                <w:lang w:eastAsia="en-US"/>
              </w:rPr>
              <w:t>a. At</w:t>
            </w:r>
            <w:r w:rsidR="00A61ED3" w:rsidRPr="00784DCF">
              <w:rPr>
                <w:snapToGrid w:val="0"/>
                <w:sz w:val="24"/>
                <w:szCs w:val="24"/>
                <w:lang w:eastAsia="en-US"/>
              </w:rPr>
              <w:t xml:space="preserve"> all times </w:t>
            </w:r>
            <w:r w:rsidR="00E74C83" w:rsidRPr="00784DCF">
              <w:rPr>
                <w:snapToGrid w:val="0"/>
                <w:sz w:val="24"/>
                <w:szCs w:val="24"/>
                <w:lang w:eastAsia="en-US"/>
              </w:rPr>
              <w:t>complies</w:t>
            </w:r>
            <w:r w:rsidR="00A61ED3" w:rsidRPr="00784DCF">
              <w:rPr>
                <w:snapToGrid w:val="0"/>
                <w:sz w:val="24"/>
                <w:szCs w:val="24"/>
                <w:lang w:eastAsia="en-US"/>
              </w:rPr>
              <w:t xml:space="preserve"> with these terms of this agreement and with the relevant accreditation standards and EGAC requirements as shown in EGAC’s </w:t>
            </w:r>
            <w:r w:rsidR="00FD7694" w:rsidRPr="00784DCF">
              <w:rPr>
                <w:snapToGrid w:val="0"/>
                <w:sz w:val="24"/>
                <w:szCs w:val="24"/>
                <w:lang w:eastAsia="en-US"/>
              </w:rPr>
              <w:t>p</w:t>
            </w:r>
            <w:r w:rsidR="00A61ED3" w:rsidRPr="00784DCF">
              <w:rPr>
                <w:snapToGrid w:val="0"/>
                <w:sz w:val="24"/>
                <w:szCs w:val="24"/>
                <w:lang w:eastAsia="en-US"/>
              </w:rPr>
              <w:t xml:space="preserve">ublications and </w:t>
            </w:r>
            <w:r w:rsidR="00FD7694" w:rsidRPr="00784DCF">
              <w:rPr>
                <w:snapToGrid w:val="0"/>
                <w:sz w:val="24"/>
                <w:szCs w:val="24"/>
                <w:lang w:eastAsia="en-US"/>
              </w:rPr>
              <w:t>r</w:t>
            </w:r>
            <w:r w:rsidR="00A61ED3" w:rsidRPr="00784DCF">
              <w:rPr>
                <w:snapToGrid w:val="0"/>
                <w:sz w:val="24"/>
                <w:szCs w:val="24"/>
                <w:lang w:eastAsia="en-US"/>
              </w:rPr>
              <w:t xml:space="preserve">egulations which are posted in EGAC’s website and can also be claimed from EGAC </w:t>
            </w:r>
            <w:r w:rsidR="00FD7694" w:rsidRPr="00784DCF">
              <w:rPr>
                <w:snapToGrid w:val="0"/>
                <w:sz w:val="24"/>
                <w:szCs w:val="24"/>
                <w:lang w:eastAsia="en-US"/>
              </w:rPr>
              <w:t>a</w:t>
            </w:r>
            <w:r w:rsidR="00A61ED3" w:rsidRPr="00784DCF">
              <w:rPr>
                <w:snapToGrid w:val="0"/>
                <w:sz w:val="24"/>
                <w:szCs w:val="24"/>
                <w:lang w:eastAsia="en-US"/>
              </w:rPr>
              <w:t xml:space="preserve">ccreditation </w:t>
            </w:r>
            <w:r w:rsidR="00FD7694" w:rsidRPr="00784DCF">
              <w:rPr>
                <w:snapToGrid w:val="0"/>
                <w:sz w:val="24"/>
                <w:szCs w:val="24"/>
                <w:lang w:eastAsia="en-US"/>
              </w:rPr>
              <w:t>m</w:t>
            </w:r>
            <w:r w:rsidR="00A61ED3" w:rsidRPr="00784DCF">
              <w:rPr>
                <w:snapToGrid w:val="0"/>
                <w:sz w:val="24"/>
                <w:szCs w:val="24"/>
                <w:lang w:eastAsia="en-US"/>
              </w:rPr>
              <w:t>anagers.</w:t>
            </w:r>
          </w:p>
          <w:p w14:paraId="29466CE0" w14:textId="169C32CB" w:rsidR="00462A5C" w:rsidRPr="00784DCF" w:rsidRDefault="002C4056" w:rsidP="002C1797">
            <w:pPr>
              <w:widowControl w:val="0"/>
              <w:tabs>
                <w:tab w:val="left" w:pos="-851"/>
              </w:tabs>
              <w:bidi w:val="0"/>
              <w:spacing w:before="120" w:line="276" w:lineRule="auto"/>
              <w:ind w:left="426"/>
              <w:jc w:val="lowKashida"/>
              <w:rPr>
                <w:snapToGrid w:val="0"/>
                <w:sz w:val="24"/>
                <w:szCs w:val="24"/>
                <w:lang w:eastAsia="en-US"/>
              </w:rPr>
            </w:pPr>
            <w:r w:rsidRPr="00784DCF">
              <w:rPr>
                <w:snapToGrid w:val="0"/>
                <w:sz w:val="24"/>
                <w:szCs w:val="24"/>
                <w:lang w:eastAsia="en-US"/>
              </w:rPr>
              <w:t>b.</w:t>
            </w:r>
            <w:r w:rsidR="00B455CA">
              <w:rPr>
                <w:snapToGrid w:val="0"/>
                <w:sz w:val="24"/>
                <w:szCs w:val="24"/>
                <w:lang w:eastAsia="en-US"/>
              </w:rPr>
              <w:t xml:space="preserve"> </w:t>
            </w:r>
            <w:r w:rsidR="00FD7694" w:rsidRPr="00784DCF">
              <w:rPr>
                <w:snapToGrid w:val="0"/>
                <w:sz w:val="24"/>
                <w:szCs w:val="24"/>
                <w:lang w:eastAsia="en-US"/>
              </w:rPr>
              <w:t>CAB's</w:t>
            </w:r>
            <w:r w:rsidR="00EB1A8C" w:rsidRPr="00784DCF">
              <w:rPr>
                <w:snapToGrid w:val="0"/>
                <w:sz w:val="24"/>
                <w:szCs w:val="24"/>
                <w:lang w:eastAsia="en-US"/>
              </w:rPr>
              <w:t xml:space="preserve"> are</w:t>
            </w:r>
            <w:r w:rsidR="00462A5C" w:rsidRPr="00784DCF">
              <w:rPr>
                <w:snapToGrid w:val="0"/>
                <w:sz w:val="24"/>
                <w:szCs w:val="24"/>
                <w:lang w:eastAsia="en-US"/>
              </w:rPr>
              <w:t xml:space="preserve"> committed to fol</w:t>
            </w:r>
            <w:r w:rsidR="00F435FA" w:rsidRPr="00784DCF">
              <w:rPr>
                <w:snapToGrid w:val="0"/>
                <w:sz w:val="24"/>
                <w:szCs w:val="24"/>
                <w:lang w:eastAsia="en-US"/>
              </w:rPr>
              <w:t>low EGAC regulation R4G for</w:t>
            </w:r>
            <w:r w:rsidR="00462A5C" w:rsidRPr="00784DCF">
              <w:rPr>
                <w:snapToGrid w:val="0"/>
                <w:sz w:val="24"/>
                <w:szCs w:val="24"/>
                <w:lang w:eastAsia="en-US"/>
              </w:rPr>
              <w:t xml:space="preserve"> the use of EGAC accreditation symbol.</w:t>
            </w:r>
          </w:p>
        </w:tc>
      </w:tr>
      <w:tr w:rsidR="00A61ED3" w:rsidRPr="00784DCF" w14:paraId="238122FD" w14:textId="77777777" w:rsidTr="002C1797">
        <w:tc>
          <w:tcPr>
            <w:tcW w:w="9828" w:type="dxa"/>
            <w:gridSpan w:val="2"/>
          </w:tcPr>
          <w:p w14:paraId="564B5823" w14:textId="77777777" w:rsidR="00A61ED3" w:rsidRPr="00784DCF" w:rsidRDefault="00A61ED3" w:rsidP="002C1797">
            <w:pPr>
              <w:widowControl w:val="0"/>
              <w:numPr>
                <w:ilvl w:val="1"/>
                <w:numId w:val="31"/>
              </w:numPr>
              <w:tabs>
                <w:tab w:val="left" w:pos="-851"/>
              </w:tabs>
              <w:bidi w:val="0"/>
              <w:spacing w:before="120" w:line="276" w:lineRule="auto"/>
              <w:ind w:left="426" w:hanging="426"/>
              <w:jc w:val="lowKashida"/>
              <w:rPr>
                <w:snapToGrid w:val="0"/>
                <w:sz w:val="24"/>
                <w:szCs w:val="24"/>
                <w:lang w:eastAsia="en-US"/>
              </w:rPr>
            </w:pPr>
            <w:r w:rsidRPr="00784DCF">
              <w:rPr>
                <w:snapToGrid w:val="0"/>
                <w:sz w:val="24"/>
                <w:szCs w:val="24"/>
                <w:lang w:eastAsia="en-US"/>
              </w:rPr>
              <w:t>Not use its accreditation in such a manner as to bring accreditation into disrepute, take appropriate steps to correct any statement that EGAC considers to be misleading</w:t>
            </w:r>
            <w:r w:rsidR="00BF0DDB" w:rsidRPr="00784DCF">
              <w:rPr>
                <w:snapToGrid w:val="0"/>
                <w:sz w:val="24"/>
                <w:szCs w:val="24"/>
                <w:lang w:eastAsia="en-US"/>
              </w:rPr>
              <w:t xml:space="preserve"> and claim accreditation only with respect to the scope for which it has been granted</w:t>
            </w:r>
            <w:r w:rsidRPr="00784DCF">
              <w:rPr>
                <w:snapToGrid w:val="0"/>
                <w:sz w:val="24"/>
                <w:szCs w:val="24"/>
                <w:lang w:eastAsia="en-US"/>
              </w:rPr>
              <w:t>.</w:t>
            </w:r>
          </w:p>
        </w:tc>
      </w:tr>
      <w:tr w:rsidR="00A61ED3" w:rsidRPr="00784DCF" w14:paraId="16FF2379" w14:textId="77777777" w:rsidTr="002C1797">
        <w:tc>
          <w:tcPr>
            <w:tcW w:w="9828" w:type="dxa"/>
            <w:gridSpan w:val="2"/>
          </w:tcPr>
          <w:p w14:paraId="2C280972" w14:textId="77777777" w:rsidR="00A61ED3" w:rsidRPr="00784DCF" w:rsidRDefault="00A61ED3" w:rsidP="002C1797">
            <w:pPr>
              <w:widowControl w:val="0"/>
              <w:numPr>
                <w:ilvl w:val="1"/>
                <w:numId w:val="31"/>
              </w:numPr>
              <w:tabs>
                <w:tab w:val="left" w:pos="-851"/>
              </w:tabs>
              <w:bidi w:val="0"/>
              <w:spacing w:before="120" w:line="276" w:lineRule="auto"/>
              <w:ind w:left="426" w:hanging="426"/>
              <w:jc w:val="lowKashida"/>
              <w:rPr>
                <w:snapToGrid w:val="0"/>
                <w:sz w:val="24"/>
                <w:szCs w:val="24"/>
                <w:lang w:eastAsia="en-US"/>
              </w:rPr>
            </w:pPr>
            <w:r w:rsidRPr="00784DCF">
              <w:rPr>
                <w:snapToGrid w:val="0"/>
                <w:sz w:val="24"/>
                <w:szCs w:val="24"/>
                <w:lang w:eastAsia="en-US"/>
              </w:rPr>
              <w:t xml:space="preserve">To make it clear, in all signed contracts with its customers that EGAC is not responsible for any product, service provided by the accredited </w:t>
            </w:r>
            <w:r w:rsidR="003F30ED" w:rsidRPr="00784DCF">
              <w:rPr>
                <w:snapToGrid w:val="0"/>
                <w:sz w:val="24"/>
                <w:szCs w:val="24"/>
                <w:lang w:eastAsia="en-US"/>
              </w:rPr>
              <w:t>CAB's</w:t>
            </w:r>
            <w:r w:rsidRPr="00784DCF">
              <w:rPr>
                <w:snapToGrid w:val="0"/>
                <w:sz w:val="24"/>
                <w:szCs w:val="24"/>
                <w:lang w:eastAsia="en-US"/>
              </w:rPr>
              <w:t xml:space="preserve"> and is limited to the accreditation for </w:t>
            </w:r>
            <w:r w:rsidR="003F30ED" w:rsidRPr="00784DCF">
              <w:rPr>
                <w:snapToGrid w:val="0"/>
                <w:sz w:val="24"/>
                <w:szCs w:val="24"/>
                <w:lang w:eastAsia="en-US"/>
              </w:rPr>
              <w:t>CAB's</w:t>
            </w:r>
            <w:r w:rsidRPr="00784DCF">
              <w:rPr>
                <w:snapToGrid w:val="0"/>
                <w:sz w:val="24"/>
                <w:szCs w:val="24"/>
                <w:lang w:eastAsia="en-US"/>
              </w:rPr>
              <w:t>.</w:t>
            </w:r>
          </w:p>
        </w:tc>
      </w:tr>
      <w:tr w:rsidR="00A61ED3" w:rsidRPr="00784DCF" w14:paraId="59C836F6" w14:textId="77777777" w:rsidTr="002C1797">
        <w:tc>
          <w:tcPr>
            <w:tcW w:w="9828" w:type="dxa"/>
            <w:gridSpan w:val="2"/>
          </w:tcPr>
          <w:p w14:paraId="55009041" w14:textId="77777777" w:rsidR="00A61ED3" w:rsidRPr="00784DCF" w:rsidRDefault="00A61ED3" w:rsidP="002C1797">
            <w:pPr>
              <w:widowControl w:val="0"/>
              <w:numPr>
                <w:ilvl w:val="1"/>
                <w:numId w:val="31"/>
              </w:numPr>
              <w:tabs>
                <w:tab w:val="left" w:pos="-851"/>
              </w:tabs>
              <w:bidi w:val="0"/>
              <w:spacing w:before="120" w:line="276" w:lineRule="auto"/>
              <w:ind w:left="426" w:hanging="426"/>
              <w:jc w:val="lowKashida"/>
              <w:rPr>
                <w:snapToGrid w:val="0"/>
                <w:sz w:val="24"/>
                <w:szCs w:val="24"/>
                <w:lang w:eastAsia="en-US"/>
              </w:rPr>
            </w:pPr>
            <w:r w:rsidRPr="00784DCF">
              <w:rPr>
                <w:snapToGrid w:val="0"/>
                <w:sz w:val="24"/>
                <w:szCs w:val="24"/>
                <w:lang w:eastAsia="en-US"/>
              </w:rPr>
              <w:t xml:space="preserve">To inform EGAC as soon as possible of any changes which may bear upon the CAB’s </w:t>
            </w:r>
            <w:r w:rsidRPr="00784DCF">
              <w:rPr>
                <w:snapToGrid w:val="0"/>
                <w:sz w:val="24"/>
                <w:szCs w:val="24"/>
                <w:lang w:eastAsia="en-US"/>
              </w:rPr>
              <w:lastRenderedPageBreak/>
              <w:t xml:space="preserve">conformity with this </w:t>
            </w:r>
            <w:r w:rsidR="008A515B" w:rsidRPr="00784DCF">
              <w:rPr>
                <w:snapToGrid w:val="0"/>
                <w:sz w:val="24"/>
                <w:szCs w:val="24"/>
                <w:lang w:eastAsia="en-US"/>
              </w:rPr>
              <w:t>a</w:t>
            </w:r>
            <w:r w:rsidRPr="00784DCF">
              <w:rPr>
                <w:snapToGrid w:val="0"/>
                <w:sz w:val="24"/>
                <w:szCs w:val="24"/>
                <w:lang w:eastAsia="en-US"/>
              </w:rPr>
              <w:t>greement and the relevant standard(s) or may otherwise affect, or potentially affect, the CAB's capability or scope of accreditation, including but not limited to the following changes:</w:t>
            </w:r>
          </w:p>
          <w:p w14:paraId="11AAE967" w14:textId="77777777" w:rsidR="00A61ED3" w:rsidRPr="00784DCF" w:rsidRDefault="00A61ED3" w:rsidP="002C1797">
            <w:pPr>
              <w:pStyle w:val="BodyTextIndent"/>
              <w:numPr>
                <w:ilvl w:val="0"/>
                <w:numId w:val="28"/>
              </w:numPr>
              <w:tabs>
                <w:tab w:val="clear" w:pos="799"/>
                <w:tab w:val="left" w:pos="-567"/>
                <w:tab w:val="right" w:pos="426"/>
              </w:tabs>
              <w:spacing w:line="276" w:lineRule="auto"/>
              <w:ind w:hanging="288"/>
              <w:rPr>
                <w:lang w:eastAsia="en-US"/>
              </w:rPr>
            </w:pPr>
            <w:r w:rsidRPr="00784DCF">
              <w:rPr>
                <w:lang w:eastAsia="en-US"/>
              </w:rPr>
              <w:t>Ownership.</w:t>
            </w:r>
          </w:p>
          <w:p w14:paraId="64C8DB73" w14:textId="77777777" w:rsidR="00A61ED3" w:rsidRPr="00784DCF" w:rsidRDefault="00A61ED3" w:rsidP="002C1797">
            <w:pPr>
              <w:pStyle w:val="BodyTextIndent"/>
              <w:numPr>
                <w:ilvl w:val="0"/>
                <w:numId w:val="28"/>
              </w:numPr>
              <w:tabs>
                <w:tab w:val="clear" w:pos="799"/>
                <w:tab w:val="left" w:pos="-567"/>
                <w:tab w:val="right" w:pos="426"/>
              </w:tabs>
              <w:spacing w:line="276" w:lineRule="auto"/>
              <w:ind w:hanging="288"/>
              <w:rPr>
                <w:lang w:eastAsia="en-US"/>
              </w:rPr>
            </w:pPr>
            <w:r w:rsidRPr="00784DCF">
              <w:rPr>
                <w:lang w:eastAsia="en-US"/>
              </w:rPr>
              <w:t>Legal, commercial or organizational status.</w:t>
            </w:r>
          </w:p>
          <w:p w14:paraId="0897AC1D" w14:textId="77777777" w:rsidR="00A61ED3" w:rsidRPr="00784DCF" w:rsidRDefault="00A61ED3" w:rsidP="002C1797">
            <w:pPr>
              <w:pStyle w:val="BodyTextIndent"/>
              <w:numPr>
                <w:ilvl w:val="0"/>
                <w:numId w:val="28"/>
              </w:numPr>
              <w:tabs>
                <w:tab w:val="clear" w:pos="799"/>
                <w:tab w:val="left" w:pos="-567"/>
                <w:tab w:val="right" w:pos="426"/>
              </w:tabs>
              <w:spacing w:line="276" w:lineRule="auto"/>
              <w:ind w:hanging="288"/>
              <w:rPr>
                <w:lang w:eastAsia="en-US"/>
              </w:rPr>
            </w:pPr>
            <w:r w:rsidRPr="00784DCF">
              <w:rPr>
                <w:lang w:eastAsia="en-US"/>
              </w:rPr>
              <w:t>Key organization or management capabilities.</w:t>
            </w:r>
          </w:p>
          <w:p w14:paraId="3DB28623" w14:textId="77777777" w:rsidR="00A61ED3" w:rsidRPr="00784DCF" w:rsidRDefault="00A61ED3" w:rsidP="002C1797">
            <w:pPr>
              <w:pStyle w:val="BodyTextIndent"/>
              <w:numPr>
                <w:ilvl w:val="0"/>
                <w:numId w:val="28"/>
              </w:numPr>
              <w:tabs>
                <w:tab w:val="clear" w:pos="799"/>
                <w:tab w:val="left" w:pos="-567"/>
                <w:tab w:val="right" w:pos="851"/>
              </w:tabs>
              <w:spacing w:line="276" w:lineRule="auto"/>
              <w:ind w:hanging="288"/>
              <w:rPr>
                <w:lang w:eastAsia="en-US"/>
              </w:rPr>
            </w:pPr>
            <w:r w:rsidRPr="00784DCF">
              <w:rPr>
                <w:lang w:eastAsia="en-US"/>
              </w:rPr>
              <w:t xml:space="preserve">Personnel, equipment, facilities, working environment or other resources, </w:t>
            </w:r>
            <w:proofErr w:type="gramStart"/>
            <w:r w:rsidRPr="00784DCF">
              <w:rPr>
                <w:lang w:eastAsia="en-US"/>
              </w:rPr>
              <w:t>where</w:t>
            </w:r>
            <w:proofErr w:type="gramEnd"/>
            <w:r w:rsidRPr="00784DCF">
              <w:rPr>
                <w:lang w:eastAsia="en-US"/>
              </w:rPr>
              <w:t xml:space="preserve"> significant.</w:t>
            </w:r>
          </w:p>
          <w:p w14:paraId="04D0D000" w14:textId="77777777" w:rsidR="00A61ED3" w:rsidRPr="00784DCF" w:rsidRDefault="00A61ED3" w:rsidP="002C1797">
            <w:pPr>
              <w:pStyle w:val="BodyTextIndent"/>
              <w:numPr>
                <w:ilvl w:val="0"/>
                <w:numId w:val="28"/>
              </w:numPr>
              <w:tabs>
                <w:tab w:val="clear" w:pos="799"/>
                <w:tab w:val="left" w:pos="-567"/>
              </w:tabs>
              <w:spacing w:line="276" w:lineRule="auto"/>
              <w:ind w:hanging="288"/>
              <w:rPr>
                <w:lang w:eastAsia="en-US"/>
              </w:rPr>
            </w:pPr>
            <w:r w:rsidRPr="00784DCF">
              <w:rPr>
                <w:lang w:eastAsia="en-US"/>
              </w:rPr>
              <w:t>Premises.</w:t>
            </w:r>
          </w:p>
        </w:tc>
      </w:tr>
      <w:tr w:rsidR="00A61ED3" w:rsidRPr="00784DCF" w14:paraId="3A938B45" w14:textId="77777777" w:rsidTr="002C1797">
        <w:tc>
          <w:tcPr>
            <w:tcW w:w="9828" w:type="dxa"/>
            <w:gridSpan w:val="2"/>
          </w:tcPr>
          <w:p w14:paraId="70F16696" w14:textId="77777777" w:rsidR="00A61ED3" w:rsidRPr="00784DCF" w:rsidRDefault="00C978D1" w:rsidP="002C1797">
            <w:pPr>
              <w:widowControl w:val="0"/>
              <w:numPr>
                <w:ilvl w:val="1"/>
                <w:numId w:val="31"/>
              </w:numPr>
              <w:tabs>
                <w:tab w:val="left" w:pos="-851"/>
              </w:tabs>
              <w:bidi w:val="0"/>
              <w:spacing w:before="120" w:line="276" w:lineRule="auto"/>
              <w:ind w:left="426" w:hanging="426"/>
              <w:jc w:val="lowKashida"/>
              <w:rPr>
                <w:snapToGrid w:val="0"/>
                <w:sz w:val="24"/>
                <w:szCs w:val="24"/>
                <w:lang w:eastAsia="en-US"/>
              </w:rPr>
            </w:pPr>
            <w:r w:rsidRPr="00784DCF">
              <w:rPr>
                <w:snapToGrid w:val="0"/>
                <w:sz w:val="24"/>
                <w:szCs w:val="24"/>
                <w:lang w:eastAsia="en-US"/>
              </w:rPr>
              <w:lastRenderedPageBreak/>
              <w:t xml:space="preserve">a. </w:t>
            </w:r>
            <w:r w:rsidR="00A61ED3" w:rsidRPr="00784DCF">
              <w:rPr>
                <w:snapToGrid w:val="0"/>
                <w:sz w:val="24"/>
                <w:szCs w:val="24"/>
                <w:lang w:eastAsia="en-US"/>
              </w:rPr>
              <w:t>To withdraw all material referring to it</w:t>
            </w:r>
            <w:r w:rsidR="008A515B" w:rsidRPr="00784DCF">
              <w:rPr>
                <w:snapToGrid w:val="0"/>
                <w:sz w:val="24"/>
                <w:szCs w:val="24"/>
                <w:lang w:eastAsia="en-US"/>
              </w:rPr>
              <w:t xml:space="preserve">s accreditation upon withdrawal of </w:t>
            </w:r>
            <w:r w:rsidR="00A61ED3" w:rsidRPr="00784DCF">
              <w:rPr>
                <w:snapToGrid w:val="0"/>
                <w:sz w:val="24"/>
                <w:szCs w:val="24"/>
                <w:lang w:eastAsia="en-US"/>
              </w:rPr>
              <w:t xml:space="preserve">accreditation, however determined. </w:t>
            </w:r>
          </w:p>
          <w:p w14:paraId="77F985EB" w14:textId="77777777" w:rsidR="00C978D1" w:rsidRPr="00784DCF" w:rsidRDefault="00C978D1" w:rsidP="002C1797">
            <w:pPr>
              <w:widowControl w:val="0"/>
              <w:tabs>
                <w:tab w:val="left" w:pos="-851"/>
              </w:tabs>
              <w:bidi w:val="0"/>
              <w:spacing w:before="120" w:line="276" w:lineRule="auto"/>
              <w:ind w:left="426"/>
              <w:jc w:val="lowKashida"/>
              <w:rPr>
                <w:snapToGrid w:val="0"/>
                <w:sz w:val="24"/>
                <w:szCs w:val="24"/>
                <w:lang w:eastAsia="en-US"/>
              </w:rPr>
            </w:pPr>
            <w:r w:rsidRPr="00784DCF">
              <w:rPr>
                <w:snapToGrid w:val="0"/>
                <w:sz w:val="24"/>
                <w:szCs w:val="24"/>
                <w:lang w:eastAsia="en-US"/>
              </w:rPr>
              <w:t xml:space="preserve">b. </w:t>
            </w:r>
            <w:r w:rsidRPr="00784DCF">
              <w:rPr>
                <w:rFonts w:cs="Times New Roman"/>
                <w:sz w:val="24"/>
                <w:szCs w:val="32"/>
              </w:rPr>
              <w:t xml:space="preserve">CABs shall </w:t>
            </w:r>
            <w:r w:rsidR="003367F5" w:rsidRPr="00784DCF">
              <w:rPr>
                <w:rFonts w:cs="Times New Roman"/>
                <w:sz w:val="24"/>
                <w:szCs w:val="32"/>
              </w:rPr>
              <w:t>inform</w:t>
            </w:r>
            <w:r w:rsidRPr="00784DCF">
              <w:rPr>
                <w:rFonts w:cs="Times New Roman"/>
                <w:sz w:val="24"/>
                <w:szCs w:val="32"/>
              </w:rPr>
              <w:t xml:space="preserve"> its affected clients of the suspension, reduction or withdrawal of its accreditation and the associated consequences without undue delay</w:t>
            </w:r>
            <w:r w:rsidRPr="00784DCF">
              <w:rPr>
                <w:snapToGrid w:val="0"/>
                <w:sz w:val="24"/>
                <w:szCs w:val="24"/>
                <w:lang w:eastAsia="en-US"/>
              </w:rPr>
              <w:t>.</w:t>
            </w:r>
          </w:p>
        </w:tc>
      </w:tr>
      <w:tr w:rsidR="00A61ED3" w:rsidRPr="00784DCF" w14:paraId="0616133B" w14:textId="77777777" w:rsidTr="00EE14BB">
        <w:tc>
          <w:tcPr>
            <w:tcW w:w="9828" w:type="dxa"/>
            <w:gridSpan w:val="2"/>
          </w:tcPr>
          <w:p w14:paraId="4952BC7E" w14:textId="77777777" w:rsidR="00A61ED3" w:rsidRPr="00784DCF" w:rsidRDefault="00A61ED3" w:rsidP="002C1797">
            <w:pPr>
              <w:widowControl w:val="0"/>
              <w:numPr>
                <w:ilvl w:val="1"/>
                <w:numId w:val="31"/>
              </w:numPr>
              <w:tabs>
                <w:tab w:val="left" w:pos="-851"/>
              </w:tabs>
              <w:bidi w:val="0"/>
              <w:spacing w:before="120" w:line="276" w:lineRule="auto"/>
              <w:ind w:left="426" w:hanging="426"/>
              <w:jc w:val="lowKashida"/>
              <w:rPr>
                <w:snapToGrid w:val="0"/>
                <w:sz w:val="24"/>
                <w:szCs w:val="24"/>
                <w:lang w:eastAsia="en-US"/>
              </w:rPr>
            </w:pPr>
            <w:r w:rsidRPr="00784DCF">
              <w:rPr>
                <w:snapToGrid w:val="0"/>
                <w:sz w:val="24"/>
                <w:szCs w:val="24"/>
                <w:lang w:eastAsia="en-US"/>
              </w:rPr>
              <w:t>To assist EGAC in the investigation and resolution of any properly authenticated complaints made by third parties about the CAB's accredited activities.</w:t>
            </w:r>
          </w:p>
        </w:tc>
      </w:tr>
      <w:tr w:rsidR="00A61ED3" w:rsidRPr="00784DCF" w14:paraId="4C299918" w14:textId="77777777" w:rsidTr="002C1797">
        <w:tc>
          <w:tcPr>
            <w:tcW w:w="9828" w:type="dxa"/>
            <w:gridSpan w:val="2"/>
          </w:tcPr>
          <w:p w14:paraId="17EC6FAA" w14:textId="77777777" w:rsidR="00630090" w:rsidRDefault="00A61ED3" w:rsidP="002C1797">
            <w:pPr>
              <w:widowControl w:val="0"/>
              <w:numPr>
                <w:ilvl w:val="1"/>
                <w:numId w:val="31"/>
              </w:numPr>
              <w:tabs>
                <w:tab w:val="left" w:pos="-851"/>
              </w:tabs>
              <w:bidi w:val="0"/>
              <w:spacing w:before="120" w:line="276" w:lineRule="auto"/>
              <w:ind w:left="426" w:hanging="426"/>
              <w:jc w:val="lowKashida"/>
              <w:rPr>
                <w:snapToGrid w:val="0"/>
                <w:sz w:val="24"/>
                <w:szCs w:val="24"/>
                <w:lang w:eastAsia="en-US"/>
              </w:rPr>
            </w:pPr>
            <w:r w:rsidRPr="00784DCF">
              <w:rPr>
                <w:snapToGrid w:val="0"/>
                <w:sz w:val="24"/>
                <w:szCs w:val="24"/>
                <w:lang w:eastAsia="en-US"/>
              </w:rPr>
              <w:t>To pay such fees and charges as are due to EGAC in accordance with the fee schedule issued by EGAC from time to time</w:t>
            </w:r>
            <w:r w:rsidR="00F53120" w:rsidRPr="00784DCF">
              <w:rPr>
                <w:snapToGrid w:val="0"/>
                <w:sz w:val="24"/>
                <w:szCs w:val="24"/>
                <w:lang w:eastAsia="en-US"/>
              </w:rPr>
              <w:t xml:space="preserve"> according to EGAC regulation R3G</w:t>
            </w:r>
            <w:r w:rsidRPr="00784DCF">
              <w:rPr>
                <w:snapToGrid w:val="0"/>
                <w:sz w:val="24"/>
                <w:szCs w:val="24"/>
                <w:lang w:eastAsia="en-US"/>
              </w:rPr>
              <w:t>.</w:t>
            </w:r>
          </w:p>
          <w:p w14:paraId="64848D32" w14:textId="77777777" w:rsidR="00F858E7" w:rsidRPr="00784DCF" w:rsidRDefault="00F858E7" w:rsidP="002C1797">
            <w:pPr>
              <w:widowControl w:val="0"/>
              <w:numPr>
                <w:ilvl w:val="1"/>
                <w:numId w:val="31"/>
              </w:numPr>
              <w:tabs>
                <w:tab w:val="left" w:pos="-851"/>
              </w:tabs>
              <w:bidi w:val="0"/>
              <w:spacing w:before="120" w:line="276" w:lineRule="auto"/>
              <w:ind w:left="426" w:hanging="426"/>
              <w:jc w:val="lowKashida"/>
              <w:rPr>
                <w:snapToGrid w:val="0"/>
                <w:sz w:val="24"/>
                <w:szCs w:val="24"/>
                <w:lang w:eastAsia="en-US"/>
              </w:rPr>
            </w:pPr>
            <w:r w:rsidRPr="00B9661E">
              <w:rPr>
                <w:sz w:val="23"/>
                <w:szCs w:val="23"/>
              </w:rPr>
              <w:t xml:space="preserve">An </w:t>
            </w:r>
            <w:r w:rsidR="00D96490" w:rsidRPr="00B9661E">
              <w:rPr>
                <w:sz w:val="23"/>
                <w:szCs w:val="23"/>
              </w:rPr>
              <w:t>accredited</w:t>
            </w:r>
            <w:r w:rsidR="002657CA" w:rsidRPr="00B9661E">
              <w:rPr>
                <w:sz w:val="23"/>
                <w:szCs w:val="23"/>
              </w:rPr>
              <w:t xml:space="preserve"> </w:t>
            </w:r>
            <w:r w:rsidRPr="00B9661E">
              <w:rPr>
                <w:sz w:val="23"/>
                <w:szCs w:val="23"/>
              </w:rPr>
              <w:t>CB</w:t>
            </w:r>
            <w:r w:rsidR="002657CA" w:rsidRPr="00B9661E">
              <w:rPr>
                <w:sz w:val="23"/>
                <w:szCs w:val="23"/>
              </w:rPr>
              <w:t xml:space="preserve"> </w:t>
            </w:r>
            <w:r w:rsidR="00D96490" w:rsidRPr="00B9661E">
              <w:rPr>
                <w:sz w:val="23"/>
                <w:szCs w:val="23"/>
              </w:rPr>
              <w:t xml:space="preserve">from EGAC </w:t>
            </w:r>
            <w:r w:rsidRPr="00B9661E">
              <w:rPr>
                <w:sz w:val="23"/>
                <w:szCs w:val="23"/>
              </w:rPr>
              <w:t>is prevented and committed from issuing non accredited management systems certificates in scopes for which they are accredited.</w:t>
            </w:r>
          </w:p>
        </w:tc>
      </w:tr>
      <w:tr w:rsidR="00261936" w:rsidRPr="00784DCF" w14:paraId="0CF8CFDB" w14:textId="77777777" w:rsidTr="002C1797">
        <w:tc>
          <w:tcPr>
            <w:tcW w:w="9828" w:type="dxa"/>
            <w:gridSpan w:val="2"/>
          </w:tcPr>
          <w:p w14:paraId="72E31711" w14:textId="77777777" w:rsidR="00261936" w:rsidRPr="00784DCF" w:rsidRDefault="00261936" w:rsidP="002C1797">
            <w:pPr>
              <w:numPr>
                <w:ilvl w:val="0"/>
                <w:numId w:val="29"/>
              </w:numPr>
              <w:bidi w:val="0"/>
              <w:spacing w:before="240" w:line="276" w:lineRule="auto"/>
              <w:jc w:val="lowKashida"/>
              <w:rPr>
                <w:b/>
                <w:bCs/>
                <w:snapToGrid w:val="0"/>
                <w:spacing w:val="-6"/>
                <w:sz w:val="28"/>
                <w:szCs w:val="28"/>
                <w:lang w:eastAsia="en-US"/>
              </w:rPr>
            </w:pPr>
            <w:r w:rsidRPr="00784DCF">
              <w:rPr>
                <w:b/>
                <w:bCs/>
                <w:snapToGrid w:val="0"/>
                <w:spacing w:val="-6"/>
                <w:sz w:val="28"/>
                <w:szCs w:val="28"/>
                <w:lang w:eastAsia="en-US"/>
              </w:rPr>
              <w:t>Actions for insuring the CAB status before withdrawal</w:t>
            </w:r>
          </w:p>
        </w:tc>
      </w:tr>
      <w:tr w:rsidR="00261936" w:rsidRPr="00784DCF" w14:paraId="73456239" w14:textId="77777777" w:rsidTr="002C1797">
        <w:tc>
          <w:tcPr>
            <w:tcW w:w="9828" w:type="dxa"/>
            <w:gridSpan w:val="2"/>
          </w:tcPr>
          <w:p w14:paraId="404AAE98" w14:textId="77777777" w:rsidR="0044086B" w:rsidRPr="00784DCF" w:rsidRDefault="00261936" w:rsidP="002C1797">
            <w:pPr>
              <w:widowControl w:val="0"/>
              <w:tabs>
                <w:tab w:val="left" w:pos="-851"/>
                <w:tab w:val="left" w:pos="-567"/>
              </w:tabs>
              <w:bidi w:val="0"/>
              <w:spacing w:before="120" w:line="276" w:lineRule="auto"/>
              <w:ind w:right="8"/>
              <w:jc w:val="lowKashida"/>
              <w:rPr>
                <w:rFonts w:cs="Times New Roman"/>
                <w:b/>
                <w:bCs/>
                <w:szCs w:val="24"/>
                <w:u w:val="single"/>
              </w:rPr>
            </w:pPr>
            <w:r w:rsidRPr="00784DCF">
              <w:rPr>
                <w:sz w:val="24"/>
                <w:szCs w:val="24"/>
                <w:lang w:eastAsia="en-US"/>
              </w:rPr>
              <w:t xml:space="preserve">The CAB is required to submit a declaration </w:t>
            </w:r>
            <w:r w:rsidR="00E722B6" w:rsidRPr="00784DCF">
              <w:rPr>
                <w:sz w:val="24"/>
                <w:szCs w:val="24"/>
                <w:lang w:eastAsia="en-US"/>
              </w:rPr>
              <w:t>for</w:t>
            </w:r>
            <w:r w:rsidRPr="00784DCF">
              <w:rPr>
                <w:sz w:val="24"/>
                <w:szCs w:val="24"/>
                <w:lang w:eastAsia="en-US"/>
              </w:rPr>
              <w:t xml:space="preserve"> its complying with the relevant standard, ILAC/IAF requirements, and EGAC requirements in case of</w:t>
            </w:r>
            <w:r w:rsidR="00E722B6" w:rsidRPr="00784DCF">
              <w:rPr>
                <w:sz w:val="24"/>
                <w:szCs w:val="24"/>
                <w:lang w:eastAsia="en-US"/>
              </w:rPr>
              <w:t>:</w:t>
            </w:r>
          </w:p>
          <w:p w14:paraId="0C18D33D" w14:textId="77777777" w:rsidR="00E722B6" w:rsidRPr="00784DCF" w:rsidRDefault="00E722B6" w:rsidP="002C1797">
            <w:pPr>
              <w:pStyle w:val="Default"/>
              <w:spacing w:after="80" w:line="276" w:lineRule="auto"/>
              <w:ind w:left="90" w:hanging="90"/>
              <w:jc w:val="both"/>
              <w:rPr>
                <w:rFonts w:cs="Traditional Arabic"/>
                <w:color w:val="auto"/>
              </w:rPr>
            </w:pPr>
            <w:r w:rsidRPr="00784DCF">
              <w:rPr>
                <w:sz w:val="23"/>
                <w:szCs w:val="23"/>
              </w:rPr>
              <w:t xml:space="preserve">- </w:t>
            </w:r>
            <w:r w:rsidR="00BB3239" w:rsidRPr="00784DCF">
              <w:rPr>
                <w:rFonts w:cs="Traditional Arabic"/>
                <w:color w:val="auto"/>
              </w:rPr>
              <w:t>T</w:t>
            </w:r>
            <w:r w:rsidRPr="00784DCF">
              <w:rPr>
                <w:rFonts w:cs="Traditional Arabic"/>
                <w:color w:val="auto"/>
              </w:rPr>
              <w:t xml:space="preserve">he missed accredited period "from accreditation certificate expiring to issuing a new one"; </w:t>
            </w:r>
          </w:p>
          <w:p w14:paraId="2F6C92B8" w14:textId="77777777" w:rsidR="001A0919" w:rsidRPr="00784DCF" w:rsidRDefault="00E722B6" w:rsidP="002C1797">
            <w:pPr>
              <w:pStyle w:val="Default"/>
              <w:spacing w:after="80" w:line="276" w:lineRule="auto"/>
              <w:ind w:left="90" w:hanging="90"/>
              <w:jc w:val="both"/>
              <w:rPr>
                <w:sz w:val="23"/>
                <w:szCs w:val="23"/>
              </w:rPr>
            </w:pPr>
            <w:r w:rsidRPr="00784DCF">
              <w:rPr>
                <w:sz w:val="23"/>
                <w:szCs w:val="23"/>
              </w:rPr>
              <w:t xml:space="preserve">- </w:t>
            </w:r>
            <w:r w:rsidR="00BB3239" w:rsidRPr="00784DCF">
              <w:rPr>
                <w:rFonts w:cs="Traditional Arabic"/>
                <w:color w:val="auto"/>
              </w:rPr>
              <w:t>T</w:t>
            </w:r>
            <w:r w:rsidRPr="00784DCF">
              <w:rPr>
                <w:rFonts w:cs="Traditional Arabic"/>
                <w:color w:val="auto"/>
              </w:rPr>
              <w:t>he missed accredited period "from the last EGAC assessment visit to the date of CAB withdrawal.</w:t>
            </w:r>
          </w:p>
        </w:tc>
      </w:tr>
      <w:tr w:rsidR="00261936" w:rsidRPr="00784DCF" w14:paraId="7E780332" w14:textId="77777777" w:rsidTr="002C1797">
        <w:trPr>
          <w:trHeight w:val="188"/>
        </w:trPr>
        <w:tc>
          <w:tcPr>
            <w:tcW w:w="9828" w:type="dxa"/>
            <w:gridSpan w:val="2"/>
          </w:tcPr>
          <w:p w14:paraId="47D62C8D" w14:textId="77777777" w:rsidR="00261936" w:rsidRPr="00784DCF" w:rsidRDefault="00261936" w:rsidP="002C1797">
            <w:pPr>
              <w:numPr>
                <w:ilvl w:val="0"/>
                <w:numId w:val="29"/>
              </w:numPr>
              <w:bidi w:val="0"/>
              <w:spacing w:before="240" w:line="276" w:lineRule="auto"/>
              <w:jc w:val="lowKashida"/>
              <w:rPr>
                <w:b/>
                <w:bCs/>
                <w:snapToGrid w:val="0"/>
                <w:spacing w:val="-6"/>
                <w:sz w:val="28"/>
                <w:szCs w:val="28"/>
                <w:lang w:eastAsia="en-US"/>
              </w:rPr>
            </w:pPr>
            <w:r w:rsidRPr="00784DCF">
              <w:rPr>
                <w:b/>
                <w:bCs/>
                <w:snapToGrid w:val="0"/>
                <w:spacing w:val="-6"/>
                <w:sz w:val="28"/>
                <w:szCs w:val="28"/>
                <w:lang w:eastAsia="en-US"/>
              </w:rPr>
              <w:t>Confidentiality</w:t>
            </w:r>
          </w:p>
        </w:tc>
      </w:tr>
      <w:tr w:rsidR="00261936" w:rsidRPr="00784DCF" w14:paraId="59049756" w14:textId="77777777" w:rsidTr="002C1797">
        <w:tc>
          <w:tcPr>
            <w:tcW w:w="9828" w:type="dxa"/>
            <w:gridSpan w:val="2"/>
          </w:tcPr>
          <w:p w14:paraId="5D1F9D88" w14:textId="77777777" w:rsidR="00261936" w:rsidRPr="006C2402" w:rsidRDefault="00261936" w:rsidP="002C1797">
            <w:pPr>
              <w:pStyle w:val="BodyTextIndent"/>
              <w:tabs>
                <w:tab w:val="clear" w:pos="799"/>
                <w:tab w:val="left" w:pos="-567"/>
                <w:tab w:val="right" w:pos="0"/>
              </w:tabs>
              <w:spacing w:line="276" w:lineRule="auto"/>
              <w:ind w:left="0" w:right="6" w:firstLine="0"/>
              <w:rPr>
                <w:lang w:eastAsia="en-US"/>
              </w:rPr>
            </w:pPr>
            <w:r w:rsidRPr="006C2402">
              <w:rPr>
                <w:lang w:eastAsia="en-US"/>
              </w:rPr>
              <w:t>EGAC employees and assessors agree to maintain as confidential and not to use or disclose to any third party, any information derived from the CAB in connection with the services without the consent of the CAB, except:</w:t>
            </w:r>
          </w:p>
          <w:p w14:paraId="20EB5ABA" w14:textId="77777777" w:rsidR="00261936" w:rsidRPr="006C2402" w:rsidRDefault="00261936" w:rsidP="002C1797">
            <w:pPr>
              <w:pStyle w:val="BodyTextIndent"/>
              <w:numPr>
                <w:ilvl w:val="0"/>
                <w:numId w:val="25"/>
              </w:numPr>
              <w:tabs>
                <w:tab w:val="clear" w:pos="799"/>
                <w:tab w:val="clear" w:pos="840"/>
                <w:tab w:val="left" w:pos="-567"/>
                <w:tab w:val="num" w:pos="284"/>
                <w:tab w:val="right" w:pos="567"/>
              </w:tabs>
              <w:spacing w:before="120" w:line="276" w:lineRule="auto"/>
              <w:ind w:left="284" w:right="6" w:hanging="284"/>
              <w:rPr>
                <w:lang w:eastAsia="en-US"/>
              </w:rPr>
            </w:pPr>
            <w:r w:rsidRPr="006C2402">
              <w:rPr>
                <w:lang w:eastAsia="en-US"/>
              </w:rPr>
              <w:t>Any information which was in the possession of EGAC prior to its disclosure by the CAB.</w:t>
            </w:r>
          </w:p>
          <w:p w14:paraId="00044FC4" w14:textId="77777777" w:rsidR="00261936" w:rsidRPr="006C2402" w:rsidRDefault="00261936" w:rsidP="002C1797">
            <w:pPr>
              <w:pStyle w:val="BodyTextIndent"/>
              <w:numPr>
                <w:ilvl w:val="0"/>
                <w:numId w:val="25"/>
              </w:numPr>
              <w:tabs>
                <w:tab w:val="clear" w:pos="799"/>
                <w:tab w:val="clear" w:pos="840"/>
                <w:tab w:val="left" w:pos="-567"/>
                <w:tab w:val="num" w:pos="284"/>
                <w:tab w:val="right" w:pos="567"/>
              </w:tabs>
              <w:spacing w:before="120" w:line="276" w:lineRule="auto"/>
              <w:ind w:left="284" w:right="6" w:hanging="284"/>
              <w:rPr>
                <w:lang w:eastAsia="en-US"/>
              </w:rPr>
            </w:pPr>
            <w:r w:rsidRPr="006C2402">
              <w:rPr>
                <w:lang w:eastAsia="en-US"/>
              </w:rPr>
              <w:t>Any information which is or shall lawfully become part of the public domain, or obtained by EGAC from a source independent of the CAB.</w:t>
            </w:r>
          </w:p>
          <w:p w14:paraId="4074BC8A" w14:textId="77777777" w:rsidR="00261936" w:rsidRPr="006C2402" w:rsidRDefault="00261936" w:rsidP="002C1797">
            <w:pPr>
              <w:pStyle w:val="BodyTextIndent"/>
              <w:numPr>
                <w:ilvl w:val="0"/>
                <w:numId w:val="25"/>
              </w:numPr>
              <w:tabs>
                <w:tab w:val="clear" w:pos="799"/>
                <w:tab w:val="clear" w:pos="840"/>
                <w:tab w:val="left" w:pos="-567"/>
                <w:tab w:val="num" w:pos="284"/>
                <w:tab w:val="right" w:pos="567"/>
              </w:tabs>
              <w:spacing w:before="120" w:line="276" w:lineRule="auto"/>
              <w:ind w:left="284" w:right="6" w:hanging="284"/>
              <w:rPr>
                <w:lang w:eastAsia="en-US"/>
              </w:rPr>
            </w:pPr>
            <w:r w:rsidRPr="006C2402">
              <w:rPr>
                <w:lang w:eastAsia="en-US"/>
              </w:rPr>
              <w:t>Any information which otherwise may be required to be made available to any court, fiscal or regulatory authority.</w:t>
            </w:r>
          </w:p>
          <w:p w14:paraId="5971C5A9" w14:textId="77777777" w:rsidR="00142F58" w:rsidRPr="006C2402" w:rsidRDefault="00142F58" w:rsidP="002C1797">
            <w:pPr>
              <w:pStyle w:val="BodyTextIndent"/>
              <w:tabs>
                <w:tab w:val="clear" w:pos="799"/>
                <w:tab w:val="left" w:pos="-567"/>
                <w:tab w:val="right" w:pos="567"/>
              </w:tabs>
              <w:spacing w:line="276" w:lineRule="auto"/>
              <w:ind w:left="0" w:right="6" w:firstLine="0"/>
              <w:rPr>
                <w:lang w:eastAsia="en-US"/>
              </w:rPr>
            </w:pPr>
            <w:r w:rsidRPr="006C2402">
              <w:rPr>
                <w:u w:val="single"/>
                <w:lang w:eastAsia="en-US"/>
              </w:rPr>
              <w:t>Note</w:t>
            </w:r>
            <w:r w:rsidRPr="006C2402">
              <w:rPr>
                <w:lang w:eastAsia="en-US"/>
              </w:rPr>
              <w:t>:</w:t>
            </w:r>
          </w:p>
          <w:p w14:paraId="7CB8CFB0" w14:textId="4D4B865B" w:rsidR="00142F58" w:rsidRPr="006C2402" w:rsidRDefault="008C5482" w:rsidP="002C1797">
            <w:pPr>
              <w:pStyle w:val="BodyTextIndent"/>
              <w:tabs>
                <w:tab w:val="clear" w:pos="799"/>
                <w:tab w:val="left" w:pos="-567"/>
                <w:tab w:val="right" w:pos="567"/>
              </w:tabs>
              <w:spacing w:line="276" w:lineRule="auto"/>
              <w:ind w:left="0" w:right="6" w:firstLine="0"/>
              <w:rPr>
                <w:lang w:eastAsia="en-US"/>
              </w:rPr>
            </w:pPr>
            <w:r w:rsidRPr="006C2402">
              <w:rPr>
                <w:lang w:eastAsia="en-US"/>
              </w:rPr>
              <w:t>EGAC will publish</w:t>
            </w:r>
            <w:r w:rsidR="00142F58" w:rsidRPr="006C2402">
              <w:rPr>
                <w:lang w:eastAsia="en-US"/>
              </w:rPr>
              <w:t xml:space="preserve"> its CAB accreditation information which re</w:t>
            </w:r>
            <w:r w:rsidRPr="006C2402">
              <w:rPr>
                <w:lang w:eastAsia="en-US"/>
              </w:rPr>
              <w:t xml:space="preserve">lated to its accredited scope, </w:t>
            </w:r>
            <w:r w:rsidRPr="006C2402">
              <w:rPr>
                <w:lang w:eastAsia="en-US"/>
              </w:rPr>
              <w:lastRenderedPageBreak/>
              <w:t>addresses</w:t>
            </w:r>
            <w:r w:rsidR="00142F58" w:rsidRPr="006C2402">
              <w:rPr>
                <w:lang w:eastAsia="en-US"/>
              </w:rPr>
              <w:t xml:space="preserve">, contact </w:t>
            </w:r>
            <w:r w:rsidR="00A776CF" w:rsidRPr="006C2402">
              <w:rPr>
                <w:lang w:eastAsia="en-US"/>
              </w:rPr>
              <w:t>person,</w:t>
            </w:r>
            <w:r w:rsidR="00142F58" w:rsidRPr="006C2402">
              <w:rPr>
                <w:lang w:eastAsia="en-US"/>
              </w:rPr>
              <w:t xml:space="preserve"> phone No.</w:t>
            </w:r>
            <w:r w:rsidR="00A776CF" w:rsidRPr="006C2402">
              <w:rPr>
                <w:lang w:eastAsia="en-US"/>
              </w:rPr>
              <w:t xml:space="preserve"> …</w:t>
            </w:r>
          </w:p>
        </w:tc>
      </w:tr>
      <w:tr w:rsidR="00261936" w:rsidRPr="00784DCF" w14:paraId="43DC308D" w14:textId="77777777" w:rsidTr="002C1797">
        <w:trPr>
          <w:trHeight w:val="170"/>
        </w:trPr>
        <w:tc>
          <w:tcPr>
            <w:tcW w:w="9828" w:type="dxa"/>
            <w:gridSpan w:val="2"/>
          </w:tcPr>
          <w:p w14:paraId="202E9696" w14:textId="77777777" w:rsidR="00291851" w:rsidRPr="00784DCF" w:rsidRDefault="00291851" w:rsidP="003378E4">
            <w:pPr>
              <w:numPr>
                <w:ilvl w:val="0"/>
                <w:numId w:val="29"/>
              </w:numPr>
              <w:bidi w:val="0"/>
              <w:spacing w:line="276" w:lineRule="auto"/>
              <w:jc w:val="lowKashida"/>
              <w:rPr>
                <w:b/>
                <w:bCs/>
                <w:szCs w:val="24"/>
                <w:lang w:eastAsia="en-US"/>
              </w:rPr>
            </w:pPr>
            <w:r w:rsidRPr="00784DCF">
              <w:rPr>
                <w:b/>
                <w:bCs/>
                <w:snapToGrid w:val="0"/>
                <w:spacing w:val="-6"/>
                <w:sz w:val="28"/>
                <w:szCs w:val="28"/>
                <w:lang w:eastAsia="en-US"/>
              </w:rPr>
              <w:lastRenderedPageBreak/>
              <w:t>Liability</w:t>
            </w:r>
          </w:p>
          <w:p w14:paraId="3653B1E3" w14:textId="77777777" w:rsidR="00153522" w:rsidRPr="00784DCF" w:rsidRDefault="00291851" w:rsidP="003378E4">
            <w:pPr>
              <w:bidi w:val="0"/>
              <w:spacing w:line="276" w:lineRule="auto"/>
              <w:ind w:left="360"/>
              <w:jc w:val="lowKashida"/>
              <w:rPr>
                <w:b/>
                <w:bCs/>
                <w:color w:val="FF0000"/>
                <w:szCs w:val="24"/>
                <w:lang w:eastAsia="en-US"/>
              </w:rPr>
            </w:pPr>
            <w:r w:rsidRPr="00784DCF">
              <w:rPr>
                <w:snapToGrid w:val="0"/>
                <w:sz w:val="24"/>
                <w:lang w:eastAsia="en-US"/>
              </w:rPr>
              <w:t xml:space="preserve">EGAC shall not accept liability for mistakes that accredited / inspected facilities may make or mistakes on certificates or reports issued by accredited </w:t>
            </w:r>
            <w:r w:rsidR="00D356D1" w:rsidRPr="00784DCF">
              <w:rPr>
                <w:snapToGrid w:val="0"/>
                <w:sz w:val="24"/>
                <w:lang w:eastAsia="en-US"/>
              </w:rPr>
              <w:t>CAB's</w:t>
            </w:r>
            <w:r w:rsidRPr="00784DCF">
              <w:rPr>
                <w:snapToGrid w:val="0"/>
                <w:sz w:val="24"/>
                <w:lang w:eastAsia="en-US"/>
              </w:rPr>
              <w:t>.</w:t>
            </w:r>
          </w:p>
        </w:tc>
      </w:tr>
      <w:tr w:rsidR="00261936" w:rsidRPr="00784DCF" w14:paraId="261E1777" w14:textId="77777777" w:rsidTr="002C1797">
        <w:tc>
          <w:tcPr>
            <w:tcW w:w="9828" w:type="dxa"/>
            <w:gridSpan w:val="2"/>
          </w:tcPr>
          <w:p w14:paraId="713F57F4" w14:textId="77777777" w:rsidR="00261936" w:rsidRPr="00784DCF" w:rsidRDefault="00261936" w:rsidP="003378E4">
            <w:pPr>
              <w:numPr>
                <w:ilvl w:val="0"/>
                <w:numId w:val="29"/>
              </w:numPr>
              <w:bidi w:val="0"/>
              <w:spacing w:line="276" w:lineRule="auto"/>
              <w:jc w:val="lowKashida"/>
              <w:rPr>
                <w:b/>
                <w:bCs/>
                <w:snapToGrid w:val="0"/>
                <w:spacing w:val="-6"/>
                <w:sz w:val="28"/>
                <w:szCs w:val="28"/>
                <w:lang w:eastAsia="en-US"/>
              </w:rPr>
            </w:pPr>
            <w:r w:rsidRPr="00784DCF">
              <w:rPr>
                <w:b/>
                <w:bCs/>
                <w:snapToGrid w:val="0"/>
                <w:spacing w:val="-6"/>
                <w:sz w:val="28"/>
                <w:szCs w:val="28"/>
                <w:lang w:eastAsia="en-US"/>
              </w:rPr>
              <w:t>Indemnity</w:t>
            </w:r>
          </w:p>
        </w:tc>
      </w:tr>
      <w:tr w:rsidR="00261936" w:rsidRPr="00784DCF" w14:paraId="4D3DCF14" w14:textId="77777777" w:rsidTr="002C1797">
        <w:tc>
          <w:tcPr>
            <w:tcW w:w="9828" w:type="dxa"/>
            <w:gridSpan w:val="2"/>
          </w:tcPr>
          <w:p w14:paraId="6B76F264" w14:textId="77777777" w:rsidR="00261936" w:rsidRPr="00784DCF" w:rsidRDefault="00261936" w:rsidP="003378E4">
            <w:pPr>
              <w:pStyle w:val="BodyTextIndent"/>
              <w:tabs>
                <w:tab w:val="clear" w:pos="799"/>
                <w:tab w:val="left" w:pos="-567"/>
                <w:tab w:val="right" w:pos="0"/>
              </w:tabs>
              <w:spacing w:line="276" w:lineRule="auto"/>
              <w:ind w:left="0" w:right="6" w:firstLine="0"/>
              <w:rPr>
                <w:szCs w:val="24"/>
                <w:lang w:eastAsia="en-US"/>
              </w:rPr>
            </w:pPr>
            <w:r w:rsidRPr="00784DCF">
              <w:rPr>
                <w:szCs w:val="24"/>
                <w:lang w:eastAsia="en-US"/>
              </w:rPr>
              <w:t xml:space="preserve">The CAB undertakes to indemnity EGAC against any losses suffered by or claims made against EGAC as a result of misuse by the accredited CAB of any accreditation, license or mark granted by EGAC as a result of any breach by the accredited CAB of the terms of this </w:t>
            </w:r>
            <w:r w:rsidR="00040E00" w:rsidRPr="00784DCF">
              <w:rPr>
                <w:szCs w:val="24"/>
                <w:lang w:eastAsia="en-US"/>
              </w:rPr>
              <w:t>a</w:t>
            </w:r>
            <w:r w:rsidRPr="00784DCF">
              <w:rPr>
                <w:szCs w:val="24"/>
                <w:lang w:eastAsia="en-US"/>
              </w:rPr>
              <w:t>greement.</w:t>
            </w:r>
          </w:p>
        </w:tc>
      </w:tr>
      <w:tr w:rsidR="00261936" w:rsidRPr="00784DCF" w14:paraId="02073D9F" w14:textId="77777777" w:rsidTr="002C1797">
        <w:trPr>
          <w:trHeight w:val="278"/>
        </w:trPr>
        <w:tc>
          <w:tcPr>
            <w:tcW w:w="9828" w:type="dxa"/>
            <w:gridSpan w:val="2"/>
          </w:tcPr>
          <w:p w14:paraId="573E09B5" w14:textId="77777777" w:rsidR="00261936" w:rsidRPr="00784DCF" w:rsidRDefault="00261936" w:rsidP="003378E4">
            <w:pPr>
              <w:numPr>
                <w:ilvl w:val="0"/>
                <w:numId w:val="29"/>
              </w:numPr>
              <w:bidi w:val="0"/>
              <w:spacing w:line="276" w:lineRule="auto"/>
              <w:jc w:val="lowKashida"/>
              <w:rPr>
                <w:b/>
                <w:bCs/>
                <w:snapToGrid w:val="0"/>
                <w:spacing w:val="-6"/>
                <w:sz w:val="28"/>
                <w:szCs w:val="28"/>
                <w:lang w:eastAsia="en-US"/>
              </w:rPr>
            </w:pPr>
            <w:r w:rsidRPr="00784DCF">
              <w:rPr>
                <w:b/>
                <w:bCs/>
                <w:snapToGrid w:val="0"/>
                <w:spacing w:val="-6"/>
                <w:sz w:val="28"/>
                <w:szCs w:val="28"/>
                <w:lang w:eastAsia="en-US"/>
              </w:rPr>
              <w:t>Appeals</w:t>
            </w:r>
          </w:p>
        </w:tc>
      </w:tr>
      <w:tr w:rsidR="00261936" w:rsidRPr="00784DCF" w14:paraId="588F89A4" w14:textId="77777777" w:rsidTr="002C1797">
        <w:tc>
          <w:tcPr>
            <w:tcW w:w="9828" w:type="dxa"/>
            <w:gridSpan w:val="2"/>
          </w:tcPr>
          <w:p w14:paraId="6AD3C092" w14:textId="77777777" w:rsidR="00261936" w:rsidRPr="00784DCF" w:rsidRDefault="00261936" w:rsidP="003378E4">
            <w:pPr>
              <w:widowControl w:val="0"/>
              <w:numPr>
                <w:ilvl w:val="1"/>
                <w:numId w:val="29"/>
              </w:numPr>
              <w:bidi w:val="0"/>
              <w:spacing w:line="276" w:lineRule="auto"/>
              <w:ind w:left="425" w:hanging="425"/>
              <w:jc w:val="lowKashida"/>
              <w:rPr>
                <w:snapToGrid w:val="0"/>
                <w:sz w:val="24"/>
                <w:szCs w:val="24"/>
                <w:lang w:eastAsia="en-US"/>
              </w:rPr>
            </w:pPr>
            <w:r w:rsidRPr="00784DCF">
              <w:rPr>
                <w:snapToGrid w:val="0"/>
                <w:sz w:val="24"/>
                <w:szCs w:val="24"/>
                <w:lang w:eastAsia="en-US"/>
              </w:rPr>
              <w:t>Appeals shall be considered only against an accreditation decision made by EGAC. An accreditation decision is a decision by EGAC to grant or withdraw accreditation, also when EGAC grants or denies an extension to scope, or when EGAC reduces the accreditation scope.</w:t>
            </w:r>
          </w:p>
        </w:tc>
      </w:tr>
      <w:tr w:rsidR="00261936" w:rsidRPr="00784DCF" w14:paraId="3EB7F92A" w14:textId="77777777" w:rsidTr="002C1797">
        <w:tc>
          <w:tcPr>
            <w:tcW w:w="9828" w:type="dxa"/>
            <w:gridSpan w:val="2"/>
          </w:tcPr>
          <w:p w14:paraId="15A03904" w14:textId="77777777" w:rsidR="00261936" w:rsidRPr="00784DCF" w:rsidRDefault="00261936" w:rsidP="002C1797">
            <w:pPr>
              <w:widowControl w:val="0"/>
              <w:numPr>
                <w:ilvl w:val="1"/>
                <w:numId w:val="29"/>
              </w:numPr>
              <w:bidi w:val="0"/>
              <w:spacing w:before="120" w:line="276" w:lineRule="auto"/>
              <w:ind w:left="425" w:hanging="425"/>
              <w:jc w:val="lowKashida"/>
              <w:rPr>
                <w:snapToGrid w:val="0"/>
                <w:sz w:val="24"/>
                <w:szCs w:val="24"/>
                <w:lang w:eastAsia="en-US"/>
              </w:rPr>
            </w:pPr>
            <w:r w:rsidRPr="00784DCF">
              <w:rPr>
                <w:snapToGrid w:val="0"/>
                <w:sz w:val="24"/>
                <w:szCs w:val="24"/>
                <w:lang w:eastAsia="en-US"/>
              </w:rPr>
              <w:t xml:space="preserve">Appeals will be processed in accordance with EGAC </w:t>
            </w:r>
            <w:r w:rsidR="00F53120" w:rsidRPr="00784DCF">
              <w:rPr>
                <w:snapToGrid w:val="0"/>
                <w:sz w:val="24"/>
                <w:szCs w:val="24"/>
                <w:lang w:eastAsia="en-US"/>
              </w:rPr>
              <w:t xml:space="preserve">Publication PB3G </w:t>
            </w:r>
            <w:r w:rsidRPr="00784DCF">
              <w:rPr>
                <w:snapToGrid w:val="0"/>
                <w:sz w:val="24"/>
                <w:szCs w:val="24"/>
                <w:lang w:eastAsia="en-US"/>
              </w:rPr>
              <w:t xml:space="preserve">(Dealing with complaints and Appeals). The </w:t>
            </w:r>
            <w:r w:rsidR="00F53120" w:rsidRPr="00784DCF">
              <w:rPr>
                <w:snapToGrid w:val="0"/>
                <w:sz w:val="24"/>
                <w:szCs w:val="24"/>
                <w:lang w:eastAsia="en-US"/>
              </w:rPr>
              <w:t xml:space="preserve">Publication </w:t>
            </w:r>
            <w:r w:rsidRPr="00784DCF">
              <w:rPr>
                <w:snapToGrid w:val="0"/>
                <w:sz w:val="24"/>
                <w:szCs w:val="24"/>
                <w:lang w:eastAsia="en-US"/>
              </w:rPr>
              <w:t xml:space="preserve">is available on </w:t>
            </w:r>
            <w:r w:rsidR="00F53120" w:rsidRPr="00784DCF">
              <w:rPr>
                <w:snapToGrid w:val="0"/>
                <w:sz w:val="24"/>
                <w:szCs w:val="24"/>
                <w:lang w:eastAsia="en-US"/>
              </w:rPr>
              <w:t>EGAC website</w:t>
            </w:r>
            <w:r w:rsidRPr="00784DCF">
              <w:rPr>
                <w:snapToGrid w:val="0"/>
                <w:sz w:val="24"/>
                <w:szCs w:val="24"/>
                <w:lang w:eastAsia="en-US"/>
              </w:rPr>
              <w:t>.</w:t>
            </w:r>
          </w:p>
        </w:tc>
      </w:tr>
      <w:tr w:rsidR="00261936" w:rsidRPr="00784DCF" w14:paraId="1E1E6189" w14:textId="77777777" w:rsidTr="002C1797">
        <w:trPr>
          <w:trHeight w:val="233"/>
        </w:trPr>
        <w:tc>
          <w:tcPr>
            <w:tcW w:w="9828" w:type="dxa"/>
            <w:gridSpan w:val="2"/>
          </w:tcPr>
          <w:p w14:paraId="32DE8844" w14:textId="77777777" w:rsidR="00261936" w:rsidRPr="00784DCF" w:rsidRDefault="00261936" w:rsidP="002C1797">
            <w:pPr>
              <w:numPr>
                <w:ilvl w:val="0"/>
                <w:numId w:val="29"/>
              </w:numPr>
              <w:bidi w:val="0"/>
              <w:spacing w:before="240" w:line="276" w:lineRule="auto"/>
              <w:jc w:val="lowKashida"/>
              <w:rPr>
                <w:b/>
                <w:bCs/>
                <w:snapToGrid w:val="0"/>
                <w:spacing w:val="-6"/>
                <w:sz w:val="28"/>
                <w:szCs w:val="28"/>
                <w:lang w:eastAsia="en-US"/>
              </w:rPr>
            </w:pPr>
            <w:r w:rsidRPr="00784DCF">
              <w:rPr>
                <w:b/>
                <w:bCs/>
                <w:snapToGrid w:val="0"/>
                <w:spacing w:val="-6"/>
                <w:sz w:val="28"/>
                <w:szCs w:val="28"/>
                <w:lang w:eastAsia="en-US"/>
              </w:rPr>
              <w:t>Termination</w:t>
            </w:r>
          </w:p>
        </w:tc>
      </w:tr>
      <w:tr w:rsidR="00261936" w:rsidRPr="00784DCF" w14:paraId="5A9235D4" w14:textId="77777777" w:rsidTr="002C1797">
        <w:tc>
          <w:tcPr>
            <w:tcW w:w="9828" w:type="dxa"/>
            <w:gridSpan w:val="2"/>
          </w:tcPr>
          <w:p w14:paraId="0E908D87" w14:textId="77777777" w:rsidR="00261936" w:rsidRPr="00784DCF" w:rsidRDefault="0055358D" w:rsidP="002C1797">
            <w:pPr>
              <w:widowControl w:val="0"/>
              <w:numPr>
                <w:ilvl w:val="1"/>
                <w:numId w:val="29"/>
              </w:numPr>
              <w:bidi w:val="0"/>
              <w:spacing w:before="120" w:line="276" w:lineRule="auto"/>
              <w:ind w:left="425" w:hanging="425"/>
              <w:jc w:val="lowKashida"/>
              <w:rPr>
                <w:sz w:val="24"/>
                <w:szCs w:val="24"/>
                <w:lang w:eastAsia="en-US"/>
              </w:rPr>
            </w:pPr>
            <w:r w:rsidRPr="00784DCF">
              <w:rPr>
                <w:snapToGrid w:val="0"/>
                <w:sz w:val="24"/>
                <w:szCs w:val="24"/>
                <w:lang w:eastAsia="en-US"/>
              </w:rPr>
              <w:t>These arrangements shall continue in force unless and</w:t>
            </w:r>
            <w:r w:rsidR="00261936" w:rsidRPr="00784DCF">
              <w:rPr>
                <w:snapToGrid w:val="0"/>
                <w:sz w:val="24"/>
                <w:szCs w:val="24"/>
                <w:lang w:eastAsia="en-US"/>
              </w:rPr>
              <w:t xml:space="preserve"> until terminated by either party by giving 90 days' written notice to the other.  </w:t>
            </w:r>
          </w:p>
        </w:tc>
      </w:tr>
      <w:tr w:rsidR="00261936" w:rsidRPr="00784DCF" w14:paraId="3586C66B" w14:textId="77777777" w:rsidTr="002C1797">
        <w:tc>
          <w:tcPr>
            <w:tcW w:w="9828" w:type="dxa"/>
            <w:gridSpan w:val="2"/>
          </w:tcPr>
          <w:p w14:paraId="3627F24A" w14:textId="77777777" w:rsidR="00261936" w:rsidRPr="00784DCF" w:rsidRDefault="00261936" w:rsidP="002C1797">
            <w:pPr>
              <w:widowControl w:val="0"/>
              <w:numPr>
                <w:ilvl w:val="1"/>
                <w:numId w:val="29"/>
              </w:numPr>
              <w:bidi w:val="0"/>
              <w:spacing w:before="120" w:line="276" w:lineRule="auto"/>
              <w:ind w:left="425" w:hanging="425"/>
              <w:jc w:val="lowKashida"/>
              <w:rPr>
                <w:snapToGrid w:val="0"/>
                <w:sz w:val="24"/>
                <w:szCs w:val="24"/>
                <w:lang w:eastAsia="en-US"/>
              </w:rPr>
            </w:pPr>
            <w:r w:rsidRPr="00784DCF">
              <w:rPr>
                <w:snapToGrid w:val="0"/>
                <w:sz w:val="24"/>
                <w:szCs w:val="24"/>
                <w:lang w:eastAsia="en-US"/>
              </w:rPr>
              <w:t>At the date of termination of this agreement, any certificate of accreditation granted hereunder shall immediately cease to be valid.</w:t>
            </w:r>
          </w:p>
        </w:tc>
      </w:tr>
      <w:tr w:rsidR="00261936" w:rsidRPr="00784DCF" w14:paraId="1CC951D0" w14:textId="77777777" w:rsidTr="002C1797">
        <w:trPr>
          <w:trHeight w:val="791"/>
        </w:trPr>
        <w:tc>
          <w:tcPr>
            <w:tcW w:w="9828" w:type="dxa"/>
            <w:gridSpan w:val="2"/>
          </w:tcPr>
          <w:p w14:paraId="31622244" w14:textId="24C886D9" w:rsidR="0055358D" w:rsidRPr="002C1797" w:rsidRDefault="00261936" w:rsidP="003378E4">
            <w:pPr>
              <w:widowControl w:val="0"/>
              <w:numPr>
                <w:ilvl w:val="1"/>
                <w:numId w:val="29"/>
              </w:numPr>
              <w:bidi w:val="0"/>
              <w:spacing w:line="276" w:lineRule="auto"/>
              <w:ind w:left="425" w:hanging="425"/>
              <w:jc w:val="lowKashida"/>
              <w:rPr>
                <w:snapToGrid w:val="0"/>
                <w:sz w:val="24"/>
                <w:szCs w:val="24"/>
                <w:lang w:eastAsia="en-US"/>
              </w:rPr>
            </w:pPr>
            <w:r w:rsidRPr="00784DCF">
              <w:rPr>
                <w:snapToGrid w:val="0"/>
                <w:sz w:val="24"/>
                <w:szCs w:val="24"/>
                <w:lang w:eastAsia="en-US"/>
              </w:rPr>
              <w:t>Upon termination of this agreement for any reason, all fees and charges accrued (but unpaid) pursuant to this agreement shall forthwith become due and payable.</w:t>
            </w:r>
          </w:p>
        </w:tc>
      </w:tr>
      <w:tr w:rsidR="00261936" w:rsidRPr="00784DCF" w14:paraId="2920B459" w14:textId="77777777" w:rsidTr="002C1797">
        <w:tc>
          <w:tcPr>
            <w:tcW w:w="9828" w:type="dxa"/>
            <w:gridSpan w:val="2"/>
          </w:tcPr>
          <w:p w14:paraId="72545A7F" w14:textId="77777777" w:rsidR="00261936" w:rsidRPr="00784DCF" w:rsidRDefault="00261936" w:rsidP="003378E4">
            <w:pPr>
              <w:numPr>
                <w:ilvl w:val="0"/>
                <w:numId w:val="29"/>
              </w:numPr>
              <w:bidi w:val="0"/>
              <w:spacing w:line="276" w:lineRule="auto"/>
              <w:jc w:val="lowKashida"/>
              <w:rPr>
                <w:b/>
                <w:bCs/>
                <w:snapToGrid w:val="0"/>
                <w:spacing w:val="-6"/>
                <w:sz w:val="28"/>
                <w:szCs w:val="28"/>
                <w:lang w:eastAsia="en-US"/>
              </w:rPr>
            </w:pPr>
            <w:r w:rsidRPr="00784DCF">
              <w:rPr>
                <w:b/>
                <w:bCs/>
                <w:snapToGrid w:val="0"/>
                <w:spacing w:val="-6"/>
                <w:sz w:val="28"/>
                <w:szCs w:val="28"/>
                <w:lang w:eastAsia="en-US"/>
              </w:rPr>
              <w:t>Law and Jurisdiction</w:t>
            </w:r>
          </w:p>
        </w:tc>
      </w:tr>
      <w:tr w:rsidR="00261936" w:rsidRPr="00784DCF" w14:paraId="0E03DECE" w14:textId="77777777" w:rsidTr="002C1797">
        <w:trPr>
          <w:trHeight w:val="881"/>
        </w:trPr>
        <w:tc>
          <w:tcPr>
            <w:tcW w:w="9828" w:type="dxa"/>
            <w:gridSpan w:val="2"/>
          </w:tcPr>
          <w:p w14:paraId="66B377B2" w14:textId="616AF00D" w:rsidR="00C91BDB" w:rsidRPr="00784DCF" w:rsidRDefault="00261936" w:rsidP="002C1797">
            <w:pPr>
              <w:widowControl w:val="0"/>
              <w:bidi w:val="0"/>
              <w:spacing w:before="120" w:line="276" w:lineRule="auto"/>
              <w:jc w:val="lowKashida"/>
              <w:rPr>
                <w:sz w:val="24"/>
                <w:szCs w:val="24"/>
                <w:lang w:eastAsia="en-US"/>
              </w:rPr>
            </w:pPr>
            <w:r w:rsidRPr="00784DCF">
              <w:rPr>
                <w:sz w:val="24"/>
                <w:szCs w:val="24"/>
                <w:lang w:eastAsia="en-US"/>
              </w:rPr>
              <w:t>This agreement shall be governed and construed in accordance with Egyptian law. The parties hereby submit to the exclusive jurisdiction of the Egyptian courts or the concerned body of council state.</w:t>
            </w:r>
          </w:p>
        </w:tc>
      </w:tr>
      <w:tr w:rsidR="00640923" w:rsidRPr="00784DCF" w14:paraId="3C89215E" w14:textId="77777777" w:rsidTr="002C1797">
        <w:tblPrEx>
          <w:tblLook w:val="01E0" w:firstRow="1" w:lastRow="1" w:firstColumn="1" w:lastColumn="1" w:noHBand="0" w:noVBand="0"/>
        </w:tblPrEx>
        <w:tc>
          <w:tcPr>
            <w:tcW w:w="4785" w:type="dxa"/>
          </w:tcPr>
          <w:p w14:paraId="458730F8" w14:textId="77777777" w:rsidR="00640923" w:rsidRPr="00784DCF" w:rsidRDefault="00640923" w:rsidP="002C1797">
            <w:pPr>
              <w:widowControl w:val="0"/>
              <w:tabs>
                <w:tab w:val="left" w:pos="0"/>
              </w:tabs>
              <w:bidi w:val="0"/>
              <w:spacing w:line="276" w:lineRule="auto"/>
              <w:jc w:val="lowKashida"/>
              <w:rPr>
                <w:b/>
                <w:bCs/>
                <w:snapToGrid w:val="0"/>
                <w:sz w:val="24"/>
                <w:szCs w:val="24"/>
                <w:lang w:eastAsia="en-US"/>
              </w:rPr>
            </w:pPr>
            <w:r w:rsidRPr="00784DCF">
              <w:rPr>
                <w:b/>
                <w:bCs/>
                <w:snapToGrid w:val="0"/>
                <w:sz w:val="24"/>
                <w:szCs w:val="24"/>
                <w:lang w:eastAsia="en-US"/>
              </w:rPr>
              <w:t xml:space="preserve">For and on behalf of the </w:t>
            </w:r>
            <w:r w:rsidR="004D3883" w:rsidRPr="00784DCF">
              <w:rPr>
                <w:b/>
                <w:bCs/>
                <w:snapToGrid w:val="0"/>
                <w:sz w:val="24"/>
                <w:szCs w:val="24"/>
                <w:lang w:eastAsia="en-US"/>
              </w:rPr>
              <w:t>CAB</w:t>
            </w:r>
          </w:p>
        </w:tc>
        <w:tc>
          <w:tcPr>
            <w:tcW w:w="5043" w:type="dxa"/>
          </w:tcPr>
          <w:p w14:paraId="6E6E7368" w14:textId="77777777" w:rsidR="00640923" w:rsidRPr="00784DCF" w:rsidRDefault="00640923" w:rsidP="002C1797">
            <w:pPr>
              <w:widowControl w:val="0"/>
              <w:tabs>
                <w:tab w:val="left" w:pos="0"/>
              </w:tabs>
              <w:bidi w:val="0"/>
              <w:spacing w:line="276" w:lineRule="auto"/>
              <w:jc w:val="lowKashida"/>
              <w:rPr>
                <w:b/>
                <w:bCs/>
                <w:snapToGrid w:val="0"/>
                <w:sz w:val="24"/>
                <w:szCs w:val="24"/>
                <w:lang w:eastAsia="en-US"/>
              </w:rPr>
            </w:pPr>
            <w:r w:rsidRPr="00784DCF">
              <w:rPr>
                <w:b/>
                <w:bCs/>
                <w:snapToGrid w:val="0"/>
                <w:sz w:val="24"/>
                <w:szCs w:val="24"/>
                <w:lang w:eastAsia="en-US"/>
              </w:rPr>
              <w:t xml:space="preserve">For and on behalf of EGAC  </w:t>
            </w:r>
          </w:p>
          <w:p w14:paraId="1E4E4A67" w14:textId="77777777" w:rsidR="00640923" w:rsidRPr="00784DCF" w:rsidRDefault="00640923" w:rsidP="002C1797">
            <w:pPr>
              <w:widowControl w:val="0"/>
              <w:tabs>
                <w:tab w:val="left" w:pos="0"/>
              </w:tabs>
              <w:bidi w:val="0"/>
              <w:spacing w:line="276" w:lineRule="auto"/>
              <w:jc w:val="lowKashida"/>
              <w:rPr>
                <w:b/>
                <w:bCs/>
                <w:snapToGrid w:val="0"/>
                <w:lang w:eastAsia="en-US"/>
              </w:rPr>
            </w:pPr>
          </w:p>
        </w:tc>
      </w:tr>
      <w:tr w:rsidR="00640923" w:rsidRPr="00784DCF" w14:paraId="0B0C00BF" w14:textId="77777777" w:rsidTr="002C1797">
        <w:tblPrEx>
          <w:tblLook w:val="01E0" w:firstRow="1" w:lastRow="1" w:firstColumn="1" w:lastColumn="1" w:noHBand="0" w:noVBand="0"/>
        </w:tblPrEx>
        <w:trPr>
          <w:trHeight w:val="348"/>
        </w:trPr>
        <w:tc>
          <w:tcPr>
            <w:tcW w:w="4785" w:type="dxa"/>
          </w:tcPr>
          <w:p w14:paraId="73D1E5B7" w14:textId="77777777" w:rsidR="00640923" w:rsidRPr="00784DCF" w:rsidRDefault="00640923" w:rsidP="002C1797">
            <w:pPr>
              <w:widowControl w:val="0"/>
              <w:tabs>
                <w:tab w:val="left" w:pos="0"/>
              </w:tabs>
              <w:bidi w:val="0"/>
              <w:spacing w:line="276" w:lineRule="auto"/>
              <w:jc w:val="lowKashida"/>
              <w:rPr>
                <w:b/>
                <w:bCs/>
                <w:snapToGrid w:val="0"/>
                <w:sz w:val="22"/>
                <w:szCs w:val="22"/>
                <w:lang w:eastAsia="en-US"/>
              </w:rPr>
            </w:pPr>
            <w:r w:rsidRPr="00784DCF">
              <w:rPr>
                <w:b/>
                <w:bCs/>
                <w:snapToGrid w:val="0"/>
                <w:sz w:val="22"/>
                <w:szCs w:val="22"/>
                <w:lang w:eastAsia="en-US"/>
              </w:rPr>
              <w:t xml:space="preserve">Signed   </w:t>
            </w:r>
          </w:p>
          <w:p w14:paraId="5666A420" w14:textId="77777777" w:rsidR="00640923" w:rsidRPr="00784DCF" w:rsidRDefault="00640923" w:rsidP="002C1797">
            <w:pPr>
              <w:widowControl w:val="0"/>
              <w:tabs>
                <w:tab w:val="left" w:pos="0"/>
              </w:tabs>
              <w:bidi w:val="0"/>
              <w:spacing w:line="276" w:lineRule="auto"/>
              <w:jc w:val="lowKashida"/>
              <w:rPr>
                <w:b/>
                <w:bCs/>
                <w:snapToGrid w:val="0"/>
                <w:sz w:val="22"/>
                <w:szCs w:val="22"/>
                <w:lang w:eastAsia="en-US"/>
              </w:rPr>
            </w:pPr>
          </w:p>
        </w:tc>
        <w:tc>
          <w:tcPr>
            <w:tcW w:w="5043" w:type="dxa"/>
          </w:tcPr>
          <w:p w14:paraId="3AB34933" w14:textId="77777777" w:rsidR="00640923" w:rsidRPr="00784DCF" w:rsidRDefault="00640923" w:rsidP="002C1797">
            <w:pPr>
              <w:widowControl w:val="0"/>
              <w:tabs>
                <w:tab w:val="left" w:pos="0"/>
              </w:tabs>
              <w:bidi w:val="0"/>
              <w:spacing w:line="276" w:lineRule="auto"/>
              <w:jc w:val="lowKashida"/>
              <w:rPr>
                <w:b/>
                <w:bCs/>
                <w:snapToGrid w:val="0"/>
                <w:sz w:val="22"/>
                <w:szCs w:val="22"/>
                <w:lang w:eastAsia="en-US"/>
              </w:rPr>
            </w:pPr>
            <w:r w:rsidRPr="00784DCF">
              <w:rPr>
                <w:b/>
                <w:bCs/>
                <w:snapToGrid w:val="0"/>
                <w:sz w:val="22"/>
                <w:szCs w:val="22"/>
                <w:lang w:eastAsia="en-US"/>
              </w:rPr>
              <w:t xml:space="preserve">Signed   </w:t>
            </w:r>
          </w:p>
        </w:tc>
      </w:tr>
      <w:tr w:rsidR="00640923" w:rsidRPr="00784DCF" w14:paraId="2BDCF54E" w14:textId="77777777" w:rsidTr="002C1797">
        <w:tblPrEx>
          <w:tblLook w:val="01E0" w:firstRow="1" w:lastRow="1" w:firstColumn="1" w:lastColumn="1" w:noHBand="0" w:noVBand="0"/>
        </w:tblPrEx>
        <w:trPr>
          <w:trHeight w:val="863"/>
        </w:trPr>
        <w:tc>
          <w:tcPr>
            <w:tcW w:w="4785" w:type="dxa"/>
          </w:tcPr>
          <w:p w14:paraId="66856358" w14:textId="77777777" w:rsidR="00640923" w:rsidRPr="00784DCF" w:rsidRDefault="00640923" w:rsidP="002C1797">
            <w:pPr>
              <w:widowControl w:val="0"/>
              <w:tabs>
                <w:tab w:val="left" w:pos="0"/>
              </w:tabs>
              <w:bidi w:val="0"/>
              <w:spacing w:line="276" w:lineRule="auto"/>
              <w:jc w:val="lowKashida"/>
              <w:rPr>
                <w:b/>
                <w:bCs/>
                <w:snapToGrid w:val="0"/>
                <w:sz w:val="22"/>
                <w:szCs w:val="22"/>
                <w:lang w:eastAsia="en-US"/>
              </w:rPr>
            </w:pPr>
            <w:r w:rsidRPr="00784DCF">
              <w:rPr>
                <w:b/>
                <w:bCs/>
                <w:snapToGrid w:val="0"/>
                <w:sz w:val="22"/>
                <w:szCs w:val="22"/>
                <w:lang w:eastAsia="en-US"/>
              </w:rPr>
              <w:t>Name</w:t>
            </w:r>
          </w:p>
          <w:p w14:paraId="26411D82" w14:textId="77777777" w:rsidR="00640923" w:rsidRPr="00784DCF" w:rsidRDefault="00640923" w:rsidP="002C1797">
            <w:pPr>
              <w:widowControl w:val="0"/>
              <w:tabs>
                <w:tab w:val="left" w:pos="0"/>
              </w:tabs>
              <w:bidi w:val="0"/>
              <w:spacing w:line="276" w:lineRule="auto"/>
              <w:jc w:val="lowKashida"/>
              <w:rPr>
                <w:b/>
                <w:bCs/>
                <w:snapToGrid w:val="0"/>
                <w:sz w:val="22"/>
                <w:szCs w:val="22"/>
                <w:lang w:eastAsia="en-US"/>
              </w:rPr>
            </w:pPr>
          </w:p>
        </w:tc>
        <w:tc>
          <w:tcPr>
            <w:tcW w:w="5043" w:type="dxa"/>
          </w:tcPr>
          <w:p w14:paraId="2B15C557" w14:textId="77777777" w:rsidR="00640923" w:rsidRPr="00784DCF" w:rsidRDefault="00640923" w:rsidP="002C1797">
            <w:pPr>
              <w:widowControl w:val="0"/>
              <w:tabs>
                <w:tab w:val="left" w:pos="0"/>
              </w:tabs>
              <w:bidi w:val="0"/>
              <w:spacing w:line="276" w:lineRule="auto"/>
              <w:jc w:val="lowKashida"/>
              <w:rPr>
                <w:b/>
                <w:bCs/>
                <w:snapToGrid w:val="0"/>
                <w:sz w:val="22"/>
                <w:szCs w:val="22"/>
                <w:lang w:eastAsia="en-US"/>
              </w:rPr>
            </w:pPr>
            <w:r w:rsidRPr="00784DCF">
              <w:rPr>
                <w:b/>
                <w:bCs/>
                <w:snapToGrid w:val="0"/>
                <w:sz w:val="22"/>
                <w:szCs w:val="22"/>
                <w:lang w:eastAsia="en-US"/>
              </w:rPr>
              <w:t>Name</w:t>
            </w:r>
          </w:p>
          <w:p w14:paraId="7D406E86" w14:textId="665460DD" w:rsidR="00363F61" w:rsidRPr="00784DCF" w:rsidRDefault="003501C0" w:rsidP="002C1797">
            <w:pPr>
              <w:widowControl w:val="0"/>
              <w:tabs>
                <w:tab w:val="left" w:pos="0"/>
              </w:tabs>
              <w:bidi w:val="0"/>
              <w:spacing w:line="276" w:lineRule="auto"/>
              <w:jc w:val="lowKashida"/>
              <w:rPr>
                <w:b/>
                <w:bCs/>
                <w:snapToGrid w:val="0"/>
                <w:sz w:val="32"/>
                <w:szCs w:val="32"/>
                <w:lang w:eastAsia="en-US"/>
              </w:rPr>
            </w:pPr>
            <w:r>
              <w:rPr>
                <w:b/>
                <w:bCs/>
                <w:snapToGrid w:val="0"/>
                <w:sz w:val="32"/>
                <w:szCs w:val="32"/>
                <w:lang w:eastAsia="en-US"/>
              </w:rPr>
              <w:t>Eng/</w:t>
            </w:r>
            <w:r w:rsidR="00F837E8">
              <w:rPr>
                <w:b/>
                <w:bCs/>
                <w:snapToGrid w:val="0"/>
                <w:sz w:val="32"/>
                <w:szCs w:val="32"/>
                <w:lang w:eastAsia="en-US"/>
              </w:rPr>
              <w:t xml:space="preserve">Mohamed Hassan Mohamed </w:t>
            </w:r>
          </w:p>
        </w:tc>
      </w:tr>
      <w:tr w:rsidR="00640923" w:rsidRPr="00784DCF" w14:paraId="6AC52536" w14:textId="77777777" w:rsidTr="002C1797">
        <w:tblPrEx>
          <w:tblLook w:val="01E0" w:firstRow="1" w:lastRow="1" w:firstColumn="1" w:lastColumn="1" w:noHBand="0" w:noVBand="0"/>
        </w:tblPrEx>
        <w:trPr>
          <w:trHeight w:val="800"/>
        </w:trPr>
        <w:tc>
          <w:tcPr>
            <w:tcW w:w="4785" w:type="dxa"/>
          </w:tcPr>
          <w:p w14:paraId="56BB7718" w14:textId="77777777" w:rsidR="00640923" w:rsidRPr="00784DCF" w:rsidRDefault="00640923" w:rsidP="002C1797">
            <w:pPr>
              <w:widowControl w:val="0"/>
              <w:tabs>
                <w:tab w:val="left" w:pos="0"/>
              </w:tabs>
              <w:bidi w:val="0"/>
              <w:spacing w:line="276" w:lineRule="auto"/>
              <w:jc w:val="lowKashida"/>
              <w:rPr>
                <w:b/>
                <w:bCs/>
                <w:snapToGrid w:val="0"/>
                <w:sz w:val="24"/>
                <w:szCs w:val="24"/>
                <w:lang w:eastAsia="en-US"/>
              </w:rPr>
            </w:pPr>
            <w:r w:rsidRPr="00784DCF">
              <w:rPr>
                <w:b/>
                <w:bCs/>
                <w:snapToGrid w:val="0"/>
                <w:sz w:val="24"/>
                <w:szCs w:val="24"/>
                <w:lang w:eastAsia="en-US"/>
              </w:rPr>
              <w:t>Position</w:t>
            </w:r>
          </w:p>
        </w:tc>
        <w:tc>
          <w:tcPr>
            <w:tcW w:w="5043" w:type="dxa"/>
          </w:tcPr>
          <w:p w14:paraId="70D4B1AD" w14:textId="77777777" w:rsidR="00640923" w:rsidRPr="00784DCF" w:rsidRDefault="00640923" w:rsidP="002C1797">
            <w:pPr>
              <w:widowControl w:val="0"/>
              <w:tabs>
                <w:tab w:val="left" w:pos="0"/>
              </w:tabs>
              <w:bidi w:val="0"/>
              <w:spacing w:line="276" w:lineRule="auto"/>
              <w:jc w:val="lowKashida"/>
              <w:rPr>
                <w:b/>
                <w:bCs/>
                <w:snapToGrid w:val="0"/>
                <w:lang w:eastAsia="en-US"/>
              </w:rPr>
            </w:pPr>
            <w:r w:rsidRPr="00784DCF">
              <w:rPr>
                <w:b/>
                <w:bCs/>
                <w:snapToGrid w:val="0"/>
                <w:sz w:val="24"/>
                <w:szCs w:val="24"/>
                <w:lang w:eastAsia="en-US"/>
              </w:rPr>
              <w:t>Position</w:t>
            </w:r>
          </w:p>
          <w:p w14:paraId="2AB13183" w14:textId="77777777" w:rsidR="00640923" w:rsidRPr="00784DCF" w:rsidRDefault="00363F61" w:rsidP="002C1797">
            <w:pPr>
              <w:widowControl w:val="0"/>
              <w:tabs>
                <w:tab w:val="left" w:pos="0"/>
              </w:tabs>
              <w:bidi w:val="0"/>
              <w:spacing w:line="276" w:lineRule="auto"/>
              <w:jc w:val="lowKashida"/>
              <w:rPr>
                <w:b/>
                <w:bCs/>
                <w:snapToGrid w:val="0"/>
                <w:sz w:val="24"/>
                <w:szCs w:val="24"/>
                <w:lang w:eastAsia="en-US"/>
              </w:rPr>
            </w:pPr>
            <w:r w:rsidRPr="00784DCF">
              <w:rPr>
                <w:b/>
                <w:bCs/>
                <w:snapToGrid w:val="0"/>
                <w:sz w:val="32"/>
                <w:szCs w:val="32"/>
                <w:lang w:eastAsia="en-US"/>
              </w:rPr>
              <w:t>Executive Director</w:t>
            </w:r>
          </w:p>
        </w:tc>
      </w:tr>
      <w:tr w:rsidR="00640923" w:rsidRPr="00784DCF" w14:paraId="14FD4B14" w14:textId="77777777" w:rsidTr="00EE14BB">
        <w:tblPrEx>
          <w:tblLook w:val="01E0" w:firstRow="1" w:lastRow="1" w:firstColumn="1" w:lastColumn="1" w:noHBand="0" w:noVBand="0"/>
        </w:tblPrEx>
        <w:trPr>
          <w:trHeight w:val="346"/>
        </w:trPr>
        <w:tc>
          <w:tcPr>
            <w:tcW w:w="4785" w:type="dxa"/>
          </w:tcPr>
          <w:p w14:paraId="2831726B" w14:textId="77777777" w:rsidR="00640923" w:rsidRPr="00784DCF" w:rsidRDefault="00640923" w:rsidP="002C1797">
            <w:pPr>
              <w:widowControl w:val="0"/>
              <w:tabs>
                <w:tab w:val="left" w:pos="0"/>
              </w:tabs>
              <w:bidi w:val="0"/>
              <w:spacing w:line="276" w:lineRule="auto"/>
              <w:jc w:val="lowKashida"/>
              <w:rPr>
                <w:b/>
                <w:bCs/>
                <w:snapToGrid w:val="0"/>
                <w:sz w:val="24"/>
                <w:szCs w:val="24"/>
                <w:lang w:eastAsia="en-US"/>
              </w:rPr>
            </w:pPr>
            <w:r w:rsidRPr="00784DCF">
              <w:rPr>
                <w:b/>
                <w:bCs/>
                <w:snapToGrid w:val="0"/>
                <w:sz w:val="24"/>
                <w:szCs w:val="24"/>
                <w:lang w:eastAsia="en-US"/>
              </w:rPr>
              <w:t>Date</w:t>
            </w:r>
          </w:p>
        </w:tc>
        <w:tc>
          <w:tcPr>
            <w:tcW w:w="5043" w:type="dxa"/>
          </w:tcPr>
          <w:p w14:paraId="0BFF38A2" w14:textId="77777777" w:rsidR="00640923" w:rsidRPr="00784DCF" w:rsidRDefault="00640923" w:rsidP="002C1797">
            <w:pPr>
              <w:widowControl w:val="0"/>
              <w:tabs>
                <w:tab w:val="left" w:pos="0"/>
              </w:tabs>
              <w:bidi w:val="0"/>
              <w:spacing w:line="276" w:lineRule="auto"/>
              <w:jc w:val="lowKashida"/>
              <w:rPr>
                <w:b/>
                <w:bCs/>
                <w:snapToGrid w:val="0"/>
                <w:lang w:eastAsia="en-US"/>
              </w:rPr>
            </w:pPr>
            <w:r w:rsidRPr="00784DCF">
              <w:rPr>
                <w:b/>
                <w:bCs/>
                <w:snapToGrid w:val="0"/>
                <w:sz w:val="24"/>
                <w:szCs w:val="24"/>
                <w:lang w:eastAsia="en-US"/>
              </w:rPr>
              <w:t>Date</w:t>
            </w:r>
          </w:p>
          <w:p w14:paraId="592C5672" w14:textId="77777777" w:rsidR="00640923" w:rsidRPr="00784DCF" w:rsidRDefault="00640923" w:rsidP="002C1797">
            <w:pPr>
              <w:widowControl w:val="0"/>
              <w:tabs>
                <w:tab w:val="left" w:pos="0"/>
              </w:tabs>
              <w:bidi w:val="0"/>
              <w:spacing w:line="276" w:lineRule="auto"/>
              <w:jc w:val="lowKashida"/>
              <w:rPr>
                <w:b/>
                <w:bCs/>
                <w:snapToGrid w:val="0"/>
                <w:lang w:eastAsia="en-US"/>
              </w:rPr>
            </w:pPr>
          </w:p>
        </w:tc>
      </w:tr>
    </w:tbl>
    <w:p w14:paraId="5435F4D0" w14:textId="77777777" w:rsidR="00640923" w:rsidRPr="00784DCF" w:rsidRDefault="00640923" w:rsidP="002C1797">
      <w:pPr>
        <w:widowControl w:val="0"/>
        <w:tabs>
          <w:tab w:val="left" w:pos="0"/>
        </w:tabs>
        <w:bidi w:val="0"/>
        <w:spacing w:line="276" w:lineRule="auto"/>
        <w:ind w:right="-43"/>
        <w:jc w:val="lowKashida"/>
        <w:rPr>
          <w:snapToGrid w:val="0"/>
          <w:lang w:eastAsia="en-US"/>
        </w:rPr>
      </w:pPr>
    </w:p>
    <w:sectPr w:rsidR="00640923" w:rsidRPr="00784DCF" w:rsidSect="00762C19">
      <w:headerReference w:type="default" r:id="rId7"/>
      <w:footerReference w:type="default" r:id="rId8"/>
      <w:endnotePr>
        <w:numFmt w:val="lowerLetter"/>
      </w:endnotePr>
      <w:type w:val="continuous"/>
      <w:pgSz w:w="11907" w:h="16840" w:code="9"/>
      <w:pgMar w:top="2160" w:right="1138" w:bottom="1080" w:left="1411" w:header="446" w:footer="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3F9DA" w14:textId="77777777" w:rsidR="00484743" w:rsidRDefault="00484743">
      <w:r>
        <w:separator/>
      </w:r>
    </w:p>
  </w:endnote>
  <w:endnote w:type="continuationSeparator" w:id="0">
    <w:p w14:paraId="68001D03" w14:textId="77777777" w:rsidR="00484743" w:rsidRDefault="004847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10000000000000000"/>
    <w:charset w:val="B2"/>
    <w:family w:val="auto"/>
    <w:pitch w:val="variable"/>
    <w:sig w:usb0="00002001" w:usb1="00000000" w:usb2="00000000" w:usb3="00000000" w:csb0="00000040" w:csb1="00000000"/>
  </w:font>
  <w:font w:name="Simplified Arabic">
    <w:panose1 w:val="02010000000000000000"/>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11147" w:type="dxa"/>
      <w:tblInd w:w="-705" w:type="dxa"/>
      <w:tblBorders>
        <w:top w:val="single" w:sz="4" w:space="0" w:color="auto"/>
      </w:tblBorders>
      <w:tblLook w:val="04A0" w:firstRow="1" w:lastRow="0" w:firstColumn="1" w:lastColumn="0" w:noHBand="0" w:noVBand="1"/>
    </w:tblPr>
    <w:tblGrid>
      <w:gridCol w:w="90"/>
      <w:gridCol w:w="5297"/>
      <w:gridCol w:w="5670"/>
      <w:gridCol w:w="90"/>
    </w:tblGrid>
    <w:tr w:rsidR="0055358D" w:rsidRPr="00E74C83" w14:paraId="671BF7D0" w14:textId="77777777" w:rsidTr="00A776CF">
      <w:trPr>
        <w:gridAfter w:val="1"/>
        <w:wAfter w:w="90" w:type="dxa"/>
        <w:trHeight w:val="99"/>
      </w:trPr>
      <w:tc>
        <w:tcPr>
          <w:tcW w:w="5387" w:type="dxa"/>
          <w:gridSpan w:val="2"/>
        </w:tcPr>
        <w:p w14:paraId="32280CBA" w14:textId="77777777" w:rsidR="0055358D" w:rsidRPr="00E74C83" w:rsidRDefault="0055358D" w:rsidP="0055358D">
          <w:pPr>
            <w:ind w:right="360"/>
            <w:jc w:val="lowKashida"/>
            <w:rPr>
              <w:rFonts w:cs="Times New Roman"/>
              <w:b/>
              <w:bCs/>
              <w:noProof/>
              <w:sz w:val="14"/>
              <w:szCs w:val="14"/>
              <w:rtl/>
              <w:lang w:bidi="ar-EG"/>
            </w:rPr>
          </w:pPr>
          <w:r w:rsidRPr="00E74C83">
            <w:rPr>
              <w:rFonts w:cs="Times New Roman"/>
              <w:b/>
              <w:bCs/>
              <w:noProof/>
              <w:sz w:val="14"/>
              <w:szCs w:val="14"/>
              <w:rtl/>
            </w:rPr>
            <w:t>كورنيش المعادى – برج رياض المعادى</w:t>
          </w:r>
          <w:r w:rsidRPr="00E74C83">
            <w:rPr>
              <w:rFonts w:cs="Times New Roman" w:hint="cs"/>
              <w:b/>
              <w:bCs/>
              <w:noProof/>
              <w:sz w:val="14"/>
              <w:szCs w:val="14"/>
              <w:rtl/>
            </w:rPr>
            <w:t xml:space="preserve"> رقم (1)</w:t>
          </w:r>
          <w:r w:rsidRPr="00E74C83">
            <w:rPr>
              <w:rFonts w:cs="Times New Roman"/>
              <w:b/>
              <w:bCs/>
              <w:noProof/>
              <w:sz w:val="14"/>
              <w:szCs w:val="14"/>
              <w:rtl/>
            </w:rPr>
            <w:t xml:space="preserve"> - القاهرة – مصر</w:t>
          </w:r>
        </w:p>
      </w:tc>
      <w:tc>
        <w:tcPr>
          <w:tcW w:w="5670" w:type="dxa"/>
        </w:tcPr>
        <w:p w14:paraId="457CFDA8" w14:textId="77777777" w:rsidR="0055358D" w:rsidRPr="00E74C83" w:rsidRDefault="0055358D" w:rsidP="0055358D">
          <w:pPr>
            <w:bidi w:val="0"/>
            <w:ind w:right="360"/>
            <w:jc w:val="both"/>
            <w:rPr>
              <w:rFonts w:cs="Times New Roman"/>
              <w:b/>
              <w:bCs/>
              <w:noProof/>
              <w:sz w:val="14"/>
              <w:szCs w:val="14"/>
              <w:rtl/>
              <w:lang w:bidi="ar-EG"/>
            </w:rPr>
          </w:pPr>
          <w:r w:rsidRPr="00E74C83">
            <w:rPr>
              <w:rFonts w:cs="Times New Roman"/>
              <w:b/>
              <w:bCs/>
              <w:noProof/>
              <w:sz w:val="14"/>
              <w:szCs w:val="14"/>
            </w:rPr>
            <w:t>Kornish El</w:t>
          </w:r>
          <w:r w:rsidRPr="00E74C83">
            <w:rPr>
              <w:rFonts w:cs="Times New Roman" w:hint="cs"/>
              <w:b/>
              <w:bCs/>
              <w:noProof/>
              <w:sz w:val="14"/>
              <w:szCs w:val="14"/>
              <w:rtl/>
            </w:rPr>
            <w:t xml:space="preserve"> </w:t>
          </w:r>
          <w:r w:rsidRPr="00E74C83">
            <w:rPr>
              <w:rFonts w:cs="Times New Roman"/>
              <w:b/>
              <w:bCs/>
              <w:noProof/>
              <w:sz w:val="14"/>
              <w:szCs w:val="14"/>
            </w:rPr>
            <w:t>Maadi, Riad El</w:t>
          </w:r>
          <w:r w:rsidRPr="00E74C83">
            <w:rPr>
              <w:rFonts w:cs="Times New Roman" w:hint="cs"/>
              <w:b/>
              <w:bCs/>
              <w:noProof/>
              <w:sz w:val="14"/>
              <w:szCs w:val="14"/>
              <w:rtl/>
            </w:rPr>
            <w:t xml:space="preserve"> </w:t>
          </w:r>
          <w:r w:rsidR="00FA779F" w:rsidRPr="00E74C83">
            <w:rPr>
              <w:rFonts w:cs="Times New Roman"/>
              <w:b/>
              <w:bCs/>
              <w:noProof/>
              <w:sz w:val="14"/>
              <w:szCs w:val="14"/>
            </w:rPr>
            <w:t xml:space="preserve">Maadi Tower # (1) </w:t>
          </w:r>
          <w:r w:rsidR="00577A50" w:rsidRPr="00E74C83">
            <w:rPr>
              <w:rFonts w:cs="Times New Roman"/>
              <w:b/>
              <w:bCs/>
              <w:noProof/>
              <w:sz w:val="14"/>
              <w:szCs w:val="14"/>
            </w:rPr>
            <w:t>–</w:t>
          </w:r>
          <w:r w:rsidR="00FA779F" w:rsidRPr="00E74C83">
            <w:rPr>
              <w:rFonts w:cs="Times New Roman"/>
              <w:b/>
              <w:bCs/>
              <w:noProof/>
              <w:sz w:val="14"/>
              <w:szCs w:val="14"/>
            </w:rPr>
            <w:t xml:space="preserve"> Cairo</w:t>
          </w:r>
          <w:r w:rsidR="00577A50" w:rsidRPr="00E74C83">
            <w:rPr>
              <w:rFonts w:cs="Times New Roman"/>
              <w:b/>
              <w:bCs/>
              <w:noProof/>
              <w:sz w:val="14"/>
              <w:szCs w:val="14"/>
            </w:rPr>
            <w:t xml:space="preserve">- </w:t>
          </w:r>
          <w:r w:rsidR="00FA779F" w:rsidRPr="00E74C83">
            <w:rPr>
              <w:rFonts w:cs="Times New Roman"/>
              <w:b/>
              <w:bCs/>
              <w:noProof/>
              <w:sz w:val="14"/>
              <w:szCs w:val="14"/>
            </w:rPr>
            <w:t xml:space="preserve"> </w:t>
          </w:r>
          <w:r w:rsidRPr="00E74C83">
            <w:rPr>
              <w:rFonts w:cs="Times New Roman"/>
              <w:b/>
              <w:bCs/>
              <w:noProof/>
              <w:sz w:val="14"/>
              <w:szCs w:val="14"/>
            </w:rPr>
            <w:t>Egypt</w:t>
          </w:r>
        </w:p>
      </w:tc>
    </w:tr>
    <w:tr w:rsidR="0055358D" w:rsidRPr="00E74C83" w14:paraId="794A7E89" w14:textId="77777777" w:rsidTr="00A776CF">
      <w:trPr>
        <w:gridAfter w:val="1"/>
        <w:wAfter w:w="90" w:type="dxa"/>
        <w:trHeight w:val="158"/>
      </w:trPr>
      <w:tc>
        <w:tcPr>
          <w:tcW w:w="5387" w:type="dxa"/>
          <w:gridSpan w:val="2"/>
        </w:tcPr>
        <w:p w14:paraId="36FEC1FA" w14:textId="77777777" w:rsidR="0055358D" w:rsidRPr="00E74C83" w:rsidRDefault="0055358D" w:rsidP="0055358D">
          <w:pPr>
            <w:ind w:right="360"/>
            <w:jc w:val="lowKashida"/>
            <w:rPr>
              <w:rFonts w:cs="Times New Roman"/>
              <w:b/>
              <w:bCs/>
              <w:noProof/>
              <w:sz w:val="14"/>
              <w:szCs w:val="14"/>
              <w:rtl/>
            </w:rPr>
          </w:pPr>
          <w:r w:rsidRPr="00E74C83">
            <w:rPr>
              <w:rFonts w:cs="Times New Roman"/>
              <w:b/>
              <w:bCs/>
              <w:noProof/>
              <w:sz w:val="14"/>
              <w:szCs w:val="14"/>
              <w:rtl/>
            </w:rPr>
            <w:t>تليفون : 25275227/  2527522</w:t>
          </w:r>
          <w:r w:rsidRPr="00E74C83">
            <w:rPr>
              <w:rFonts w:cs="Times New Roman" w:hint="cs"/>
              <w:b/>
              <w:bCs/>
              <w:noProof/>
              <w:sz w:val="14"/>
              <w:szCs w:val="14"/>
              <w:rtl/>
            </w:rPr>
            <w:t>6</w:t>
          </w:r>
          <w:r w:rsidRPr="00E74C83">
            <w:rPr>
              <w:rFonts w:cs="Times New Roman"/>
              <w:b/>
              <w:bCs/>
              <w:noProof/>
              <w:sz w:val="14"/>
              <w:szCs w:val="14"/>
              <w:rtl/>
            </w:rPr>
            <w:t xml:space="preserve"> / 2527522</w:t>
          </w:r>
          <w:r w:rsidRPr="00E74C83">
            <w:rPr>
              <w:rFonts w:cs="Times New Roman" w:hint="cs"/>
              <w:b/>
              <w:bCs/>
              <w:noProof/>
              <w:sz w:val="14"/>
              <w:szCs w:val="14"/>
              <w:rtl/>
            </w:rPr>
            <w:t>5</w:t>
          </w:r>
          <w:r w:rsidRPr="00E74C83">
            <w:rPr>
              <w:rFonts w:cs="Times New Roman"/>
              <w:b/>
              <w:bCs/>
              <w:noProof/>
              <w:sz w:val="14"/>
              <w:szCs w:val="14"/>
              <w:rtl/>
            </w:rPr>
            <w:t xml:space="preserve">  /25275220 </w:t>
          </w:r>
          <w:r w:rsidRPr="00E74C83">
            <w:rPr>
              <w:rFonts w:cs="Times New Roman" w:hint="cs"/>
              <w:b/>
              <w:bCs/>
              <w:noProof/>
              <w:sz w:val="14"/>
              <w:szCs w:val="14"/>
              <w:rtl/>
            </w:rPr>
            <w:t xml:space="preserve"> (202)</w:t>
          </w:r>
        </w:p>
        <w:p w14:paraId="66645E5F" w14:textId="77777777" w:rsidR="0055358D" w:rsidRPr="00E74C83" w:rsidRDefault="0055358D" w:rsidP="0055358D">
          <w:pPr>
            <w:ind w:right="360"/>
            <w:jc w:val="lowKashida"/>
            <w:rPr>
              <w:rFonts w:cs="Times New Roman"/>
              <w:b/>
              <w:bCs/>
              <w:noProof/>
              <w:sz w:val="14"/>
              <w:szCs w:val="14"/>
              <w:rtl/>
              <w:lang w:bidi="ar-EG"/>
            </w:rPr>
          </w:pPr>
          <w:r w:rsidRPr="00E74C83">
            <w:rPr>
              <w:rFonts w:cs="Times New Roman" w:hint="cs"/>
              <w:b/>
              <w:bCs/>
              <w:noProof/>
              <w:sz w:val="14"/>
              <w:szCs w:val="14"/>
              <w:rtl/>
            </w:rPr>
            <w:t xml:space="preserve">        25240390 /25249092</w:t>
          </w:r>
        </w:p>
      </w:tc>
      <w:tc>
        <w:tcPr>
          <w:tcW w:w="5670" w:type="dxa"/>
        </w:tcPr>
        <w:p w14:paraId="33855873" w14:textId="77777777" w:rsidR="0055358D" w:rsidRPr="00E74C83" w:rsidRDefault="0055358D" w:rsidP="0055358D">
          <w:pPr>
            <w:bidi w:val="0"/>
            <w:ind w:right="360"/>
            <w:jc w:val="both"/>
            <w:rPr>
              <w:rFonts w:cs="Times New Roman"/>
              <w:b/>
              <w:bCs/>
              <w:noProof/>
              <w:sz w:val="14"/>
              <w:szCs w:val="14"/>
              <w:rtl/>
            </w:rPr>
          </w:pPr>
          <w:r w:rsidRPr="00E74C83">
            <w:rPr>
              <w:rFonts w:cs="Times New Roman"/>
              <w:b/>
              <w:bCs/>
              <w:noProof/>
              <w:sz w:val="14"/>
              <w:szCs w:val="14"/>
            </w:rPr>
            <w:t>Tel.: (202) 25275220/25275225/25275226/25275227</w:t>
          </w:r>
        </w:p>
        <w:p w14:paraId="1D9F09DF" w14:textId="77777777" w:rsidR="0055358D" w:rsidRPr="00E74C83" w:rsidRDefault="0055358D" w:rsidP="0055358D">
          <w:pPr>
            <w:bidi w:val="0"/>
            <w:ind w:right="360"/>
            <w:jc w:val="both"/>
            <w:rPr>
              <w:rFonts w:cs="Times New Roman"/>
              <w:b/>
              <w:bCs/>
              <w:noProof/>
              <w:sz w:val="14"/>
              <w:szCs w:val="14"/>
              <w:lang w:bidi="ar-EG"/>
            </w:rPr>
          </w:pPr>
          <w:r w:rsidRPr="00E74C83">
            <w:rPr>
              <w:rFonts w:cs="Times New Roman" w:hint="cs"/>
              <w:b/>
              <w:bCs/>
              <w:noProof/>
              <w:sz w:val="14"/>
              <w:szCs w:val="14"/>
              <w:rtl/>
            </w:rPr>
            <w:t xml:space="preserve">                  </w:t>
          </w:r>
          <w:r w:rsidRPr="00E74C83">
            <w:rPr>
              <w:rFonts w:cs="Times New Roman"/>
              <w:b/>
              <w:bCs/>
              <w:noProof/>
              <w:sz w:val="14"/>
              <w:szCs w:val="14"/>
            </w:rPr>
            <w:t>25240390/25249092</w:t>
          </w:r>
        </w:p>
      </w:tc>
    </w:tr>
    <w:tr w:rsidR="0055358D" w:rsidRPr="00E74C83" w14:paraId="5501CE1C" w14:textId="77777777" w:rsidTr="00A776CF">
      <w:trPr>
        <w:gridAfter w:val="1"/>
        <w:wAfter w:w="90" w:type="dxa"/>
        <w:trHeight w:val="146"/>
      </w:trPr>
      <w:tc>
        <w:tcPr>
          <w:tcW w:w="5387" w:type="dxa"/>
          <w:gridSpan w:val="2"/>
        </w:tcPr>
        <w:p w14:paraId="39E53565" w14:textId="77777777" w:rsidR="0055358D" w:rsidRPr="00E74C83" w:rsidRDefault="0055358D" w:rsidP="0055358D">
          <w:pPr>
            <w:ind w:right="360"/>
            <w:jc w:val="lowKashida"/>
            <w:rPr>
              <w:rFonts w:cs="Times New Roman"/>
              <w:b/>
              <w:bCs/>
              <w:noProof/>
              <w:sz w:val="14"/>
              <w:szCs w:val="14"/>
              <w:rtl/>
              <w:lang w:bidi="ar-EG"/>
            </w:rPr>
          </w:pPr>
          <w:r w:rsidRPr="00E74C83">
            <w:rPr>
              <w:rFonts w:cs="Times New Roman"/>
              <w:b/>
              <w:bCs/>
              <w:noProof/>
              <w:sz w:val="14"/>
              <w:szCs w:val="14"/>
              <w:rtl/>
            </w:rPr>
            <w:t>فاكس : 2527522</w:t>
          </w:r>
          <w:r w:rsidRPr="00E74C83">
            <w:rPr>
              <w:rFonts w:cs="Times New Roman" w:hint="cs"/>
              <w:b/>
              <w:bCs/>
              <w:noProof/>
              <w:sz w:val="14"/>
              <w:szCs w:val="14"/>
              <w:rtl/>
            </w:rPr>
            <w:t>4</w:t>
          </w:r>
          <w:r w:rsidRPr="00E74C83">
            <w:rPr>
              <w:rFonts w:cs="Times New Roman"/>
              <w:b/>
              <w:bCs/>
              <w:noProof/>
              <w:sz w:val="14"/>
              <w:szCs w:val="14"/>
              <w:rtl/>
            </w:rPr>
            <w:t xml:space="preserve"> (202)</w:t>
          </w:r>
        </w:p>
      </w:tc>
      <w:tc>
        <w:tcPr>
          <w:tcW w:w="5670" w:type="dxa"/>
        </w:tcPr>
        <w:p w14:paraId="293E45A0" w14:textId="77777777" w:rsidR="0055358D" w:rsidRPr="00E74C83" w:rsidRDefault="0055358D" w:rsidP="0055358D">
          <w:pPr>
            <w:bidi w:val="0"/>
            <w:ind w:right="360"/>
            <w:jc w:val="both"/>
            <w:rPr>
              <w:rFonts w:cs="Times New Roman"/>
              <w:b/>
              <w:bCs/>
              <w:noProof/>
              <w:sz w:val="14"/>
              <w:szCs w:val="14"/>
              <w:rtl/>
              <w:lang w:bidi="ar-EG"/>
            </w:rPr>
          </w:pPr>
          <w:r w:rsidRPr="00E74C83">
            <w:rPr>
              <w:rFonts w:cs="Times New Roman"/>
              <w:b/>
              <w:bCs/>
              <w:noProof/>
              <w:sz w:val="14"/>
              <w:szCs w:val="14"/>
            </w:rPr>
            <w:t>Fax: (202) 25275224</w:t>
          </w:r>
        </w:p>
      </w:tc>
    </w:tr>
    <w:tr w:rsidR="0055358D" w:rsidRPr="00E74C83" w14:paraId="57C11E94" w14:textId="77777777" w:rsidTr="00A776CF">
      <w:trPr>
        <w:gridAfter w:val="1"/>
        <w:wAfter w:w="90" w:type="dxa"/>
        <w:trHeight w:val="231"/>
      </w:trPr>
      <w:tc>
        <w:tcPr>
          <w:tcW w:w="5387" w:type="dxa"/>
          <w:gridSpan w:val="2"/>
        </w:tcPr>
        <w:p w14:paraId="414CF0D9" w14:textId="77777777" w:rsidR="0055358D" w:rsidRPr="00E74C83" w:rsidRDefault="0055358D" w:rsidP="0055358D">
          <w:pPr>
            <w:ind w:right="360"/>
            <w:jc w:val="lowKashida"/>
            <w:rPr>
              <w:rFonts w:cs="Times New Roman"/>
              <w:b/>
              <w:bCs/>
              <w:noProof/>
              <w:sz w:val="14"/>
              <w:szCs w:val="14"/>
              <w:rtl/>
            </w:rPr>
          </w:pPr>
          <w:r w:rsidRPr="00E74C83">
            <w:rPr>
              <w:rFonts w:cs="Times New Roman" w:hint="cs"/>
              <w:b/>
              <w:bCs/>
              <w:noProof/>
              <w:sz w:val="14"/>
              <w:szCs w:val="14"/>
              <w:rtl/>
              <w:lang w:bidi="ar-EG"/>
            </w:rPr>
            <w:t xml:space="preserve">الصفحة الرسمية للمجلس الوطنى للاعتماد  </w:t>
          </w:r>
          <w:hyperlink r:id="rId1" w:history="1">
            <w:r w:rsidRPr="00E74C83">
              <w:rPr>
                <w:rFonts w:cs="Times New Roman"/>
                <w:b/>
                <w:bCs/>
                <w:noProof/>
                <w:color w:val="0000FF"/>
                <w:sz w:val="14"/>
                <w:szCs w:val="14"/>
                <w:u w:val="single"/>
                <w:lang w:bidi="ar-EG"/>
              </w:rPr>
              <w:t>www.egac.gov.eg</w:t>
            </w:r>
          </w:hyperlink>
        </w:p>
      </w:tc>
      <w:tc>
        <w:tcPr>
          <w:tcW w:w="5670" w:type="dxa"/>
        </w:tcPr>
        <w:p w14:paraId="3FC08528" w14:textId="77777777" w:rsidR="0055358D" w:rsidRPr="00E74C83" w:rsidRDefault="0055358D" w:rsidP="0055358D">
          <w:pPr>
            <w:bidi w:val="0"/>
            <w:ind w:right="360"/>
            <w:jc w:val="both"/>
            <w:rPr>
              <w:rFonts w:cs="Times New Roman"/>
              <w:b/>
              <w:bCs/>
              <w:noProof/>
              <w:sz w:val="14"/>
              <w:szCs w:val="14"/>
              <w:lang w:bidi="ar-EG"/>
            </w:rPr>
          </w:pPr>
          <w:r w:rsidRPr="00E74C83">
            <w:rPr>
              <w:rFonts w:cs="Times New Roman"/>
              <w:b/>
              <w:bCs/>
              <w:noProof/>
              <w:sz w:val="14"/>
              <w:szCs w:val="14"/>
            </w:rPr>
            <w:t xml:space="preserve">www.madein.eg   </w:t>
          </w:r>
          <w:r w:rsidRPr="00E74C83">
            <w:rPr>
              <w:rFonts w:cs="Times New Roman" w:hint="cs"/>
              <w:b/>
              <w:bCs/>
              <w:noProof/>
              <w:sz w:val="14"/>
              <w:szCs w:val="14"/>
              <w:rtl/>
            </w:rPr>
            <w:t>الرقمية</w:t>
          </w:r>
          <w:r w:rsidRPr="00E74C83">
            <w:rPr>
              <w:rFonts w:cs="Times New Roman" w:hint="cs"/>
              <w:b/>
              <w:bCs/>
              <w:noProof/>
              <w:sz w:val="14"/>
              <w:szCs w:val="14"/>
              <w:rtl/>
              <w:lang w:bidi="ar-EG"/>
            </w:rPr>
            <w:t xml:space="preserve"> </w:t>
          </w:r>
          <w:r w:rsidRPr="00E74C83">
            <w:rPr>
              <w:rFonts w:cs="Times New Roman"/>
              <w:b/>
              <w:bCs/>
              <w:noProof/>
              <w:sz w:val="14"/>
              <w:szCs w:val="14"/>
              <w:lang w:bidi="ar-EG"/>
            </w:rPr>
            <w:t xml:space="preserve"> </w:t>
          </w:r>
          <w:r w:rsidRPr="00E74C83">
            <w:rPr>
              <w:rFonts w:cs="Times New Roman" w:hint="cs"/>
              <w:b/>
              <w:bCs/>
              <w:noProof/>
              <w:sz w:val="14"/>
              <w:szCs w:val="14"/>
              <w:rtl/>
            </w:rPr>
            <w:t>منصة  مصر الصناعية</w:t>
          </w:r>
          <w:r w:rsidRPr="00E74C83">
            <w:rPr>
              <w:rFonts w:cs="Times New Roman" w:hint="cs"/>
              <w:b/>
              <w:bCs/>
              <w:noProof/>
              <w:sz w:val="14"/>
              <w:szCs w:val="14"/>
              <w:rtl/>
              <w:lang w:bidi="ar-EG"/>
            </w:rPr>
            <w:t xml:space="preserve"> </w:t>
          </w:r>
        </w:p>
      </w:tc>
    </w:tr>
    <w:tr w:rsidR="0055358D" w:rsidRPr="00E74C83" w14:paraId="05932920" w14:textId="77777777" w:rsidTr="00A776CF">
      <w:trPr>
        <w:gridBefore w:val="1"/>
        <w:wBefore w:w="90" w:type="dxa"/>
        <w:trHeight w:val="48"/>
      </w:trPr>
      <w:tc>
        <w:tcPr>
          <w:tcW w:w="11057" w:type="dxa"/>
          <w:gridSpan w:val="3"/>
        </w:tcPr>
        <w:p w14:paraId="26BF05CF" w14:textId="77777777" w:rsidR="0055358D" w:rsidRPr="00E74C83" w:rsidRDefault="0055358D" w:rsidP="0055358D">
          <w:pPr>
            <w:tabs>
              <w:tab w:val="center" w:pos="4153"/>
              <w:tab w:val="right" w:pos="8306"/>
            </w:tabs>
            <w:bidi w:val="0"/>
            <w:jc w:val="center"/>
            <w:rPr>
              <w:noProof/>
              <w:sz w:val="14"/>
              <w:szCs w:val="14"/>
              <w:rtl/>
            </w:rPr>
          </w:pPr>
          <w:r w:rsidRPr="00E74C83">
            <w:rPr>
              <w:noProof/>
              <w:sz w:val="14"/>
              <w:szCs w:val="14"/>
            </w:rPr>
            <w:t>F2P9G</w:t>
          </w:r>
        </w:p>
        <w:p w14:paraId="094E9B36" w14:textId="5985735F" w:rsidR="0055358D" w:rsidRPr="00E74C83" w:rsidRDefault="001653F9" w:rsidP="0055358D">
          <w:pPr>
            <w:bidi w:val="0"/>
            <w:ind w:right="12"/>
            <w:jc w:val="center"/>
            <w:rPr>
              <w:b/>
              <w:bCs/>
              <w:noProof/>
              <w:sz w:val="14"/>
              <w:szCs w:val="14"/>
              <w:lang w:bidi="ar-EG"/>
            </w:rPr>
          </w:pPr>
          <w:r w:rsidRPr="0071762C">
            <w:rPr>
              <w:b/>
              <w:bCs/>
              <w:noProof/>
              <w:sz w:val="14"/>
              <w:szCs w:val="14"/>
              <w:highlight w:val="yellow"/>
              <w:lang w:bidi="ar-EG"/>
            </w:rPr>
            <w:t>2</w:t>
          </w:r>
          <w:r w:rsidR="001E5AD1" w:rsidRPr="0071762C">
            <w:rPr>
              <w:b/>
              <w:bCs/>
              <w:noProof/>
              <w:sz w:val="14"/>
              <w:szCs w:val="14"/>
              <w:highlight w:val="yellow"/>
              <w:lang w:bidi="ar-EG"/>
            </w:rPr>
            <w:t>.</w:t>
          </w:r>
          <w:r w:rsidR="0071762C" w:rsidRPr="0071762C">
            <w:rPr>
              <w:b/>
              <w:bCs/>
              <w:noProof/>
              <w:sz w:val="14"/>
              <w:szCs w:val="14"/>
              <w:highlight w:val="yellow"/>
              <w:lang w:bidi="ar-EG"/>
            </w:rPr>
            <w:t>2</w:t>
          </w:r>
          <w:r w:rsidR="0055358D" w:rsidRPr="0071762C">
            <w:rPr>
              <w:b/>
              <w:bCs/>
              <w:noProof/>
              <w:sz w:val="14"/>
              <w:szCs w:val="14"/>
              <w:highlight w:val="yellow"/>
              <w:lang w:bidi="ar-EG"/>
            </w:rPr>
            <w:t xml:space="preserve">/ </w:t>
          </w:r>
          <w:r w:rsidR="0071762C" w:rsidRPr="0071762C">
            <w:rPr>
              <w:b/>
              <w:bCs/>
              <w:noProof/>
              <w:sz w:val="14"/>
              <w:szCs w:val="14"/>
              <w:highlight w:val="yellow"/>
              <w:lang w:bidi="ar-EG"/>
            </w:rPr>
            <w:t>Jan .2026</w:t>
          </w:r>
        </w:p>
        <w:p w14:paraId="27A52542" w14:textId="77777777" w:rsidR="0055358D" w:rsidRPr="00E74C83" w:rsidRDefault="0055358D" w:rsidP="0055358D">
          <w:pPr>
            <w:tabs>
              <w:tab w:val="center" w:pos="4153"/>
              <w:tab w:val="right" w:pos="8306"/>
            </w:tabs>
            <w:bidi w:val="0"/>
            <w:jc w:val="center"/>
            <w:rPr>
              <w:b/>
              <w:bCs/>
              <w:noProof/>
              <w:sz w:val="14"/>
              <w:szCs w:val="14"/>
            </w:rPr>
          </w:pPr>
          <w:r w:rsidRPr="00E74C83">
            <w:rPr>
              <w:noProof/>
              <w:sz w:val="14"/>
              <w:szCs w:val="14"/>
            </w:rPr>
            <w:t xml:space="preserve">Page </w:t>
          </w:r>
          <w:r w:rsidRPr="00E74C83">
            <w:rPr>
              <w:noProof/>
              <w:sz w:val="14"/>
              <w:szCs w:val="14"/>
            </w:rPr>
            <w:fldChar w:fldCharType="begin"/>
          </w:r>
          <w:r w:rsidRPr="00E74C83">
            <w:rPr>
              <w:noProof/>
              <w:sz w:val="14"/>
              <w:szCs w:val="14"/>
            </w:rPr>
            <w:instrText xml:space="preserve"> PAGE </w:instrText>
          </w:r>
          <w:r w:rsidRPr="00E74C83">
            <w:rPr>
              <w:noProof/>
              <w:sz w:val="14"/>
              <w:szCs w:val="14"/>
            </w:rPr>
            <w:fldChar w:fldCharType="separate"/>
          </w:r>
          <w:r w:rsidR="00673180" w:rsidRPr="00E74C83">
            <w:rPr>
              <w:noProof/>
              <w:sz w:val="14"/>
              <w:szCs w:val="14"/>
            </w:rPr>
            <w:t>2</w:t>
          </w:r>
          <w:r w:rsidRPr="00E74C83">
            <w:rPr>
              <w:noProof/>
              <w:sz w:val="14"/>
              <w:szCs w:val="14"/>
            </w:rPr>
            <w:fldChar w:fldCharType="end"/>
          </w:r>
          <w:r w:rsidRPr="00E74C83">
            <w:rPr>
              <w:noProof/>
              <w:sz w:val="14"/>
              <w:szCs w:val="14"/>
            </w:rPr>
            <w:t xml:space="preserve"> of </w:t>
          </w:r>
          <w:r w:rsidRPr="00E74C83">
            <w:rPr>
              <w:noProof/>
              <w:sz w:val="14"/>
              <w:szCs w:val="14"/>
            </w:rPr>
            <w:fldChar w:fldCharType="begin"/>
          </w:r>
          <w:r w:rsidRPr="00E74C83">
            <w:rPr>
              <w:noProof/>
              <w:sz w:val="14"/>
              <w:szCs w:val="14"/>
            </w:rPr>
            <w:instrText xml:space="preserve"> NUMPAGES  </w:instrText>
          </w:r>
          <w:r w:rsidRPr="00E74C83">
            <w:rPr>
              <w:noProof/>
              <w:sz w:val="14"/>
              <w:szCs w:val="14"/>
            </w:rPr>
            <w:fldChar w:fldCharType="separate"/>
          </w:r>
          <w:r w:rsidR="00673180" w:rsidRPr="00E74C83">
            <w:rPr>
              <w:noProof/>
              <w:sz w:val="14"/>
              <w:szCs w:val="14"/>
            </w:rPr>
            <w:t>5</w:t>
          </w:r>
          <w:r w:rsidRPr="00E74C83">
            <w:rPr>
              <w:noProof/>
              <w:sz w:val="14"/>
              <w:szCs w:val="14"/>
            </w:rPr>
            <w:fldChar w:fldCharType="end"/>
          </w:r>
        </w:p>
      </w:tc>
    </w:tr>
  </w:tbl>
  <w:p w14:paraId="799D636C" w14:textId="77777777" w:rsidR="008C5482" w:rsidRPr="00FA779F" w:rsidRDefault="008C5482" w:rsidP="000955BD">
    <w:pPr>
      <w:pStyle w:val="Footer"/>
      <w:tabs>
        <w:tab w:val="clear" w:pos="4153"/>
        <w:tab w:val="clear" w:pos="8306"/>
      </w:tabs>
      <w:bidi w:val="0"/>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C30FA" w14:textId="77777777" w:rsidR="00484743" w:rsidRDefault="00484743">
      <w:r>
        <w:separator/>
      </w:r>
    </w:p>
  </w:footnote>
  <w:footnote w:type="continuationSeparator" w:id="0">
    <w:p w14:paraId="319A9636" w14:textId="77777777" w:rsidR="00484743" w:rsidRDefault="004847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4" w:space="0" w:color="auto"/>
      </w:tblBorders>
      <w:tblLook w:val="04A0" w:firstRow="1" w:lastRow="0" w:firstColumn="1" w:lastColumn="0" w:noHBand="0" w:noVBand="1"/>
    </w:tblPr>
    <w:tblGrid>
      <w:gridCol w:w="3510"/>
      <w:gridCol w:w="2694"/>
      <w:gridCol w:w="3366"/>
    </w:tblGrid>
    <w:tr w:rsidR="008C5482" w14:paraId="2AC7AC5C" w14:textId="77777777" w:rsidTr="00726624">
      <w:trPr>
        <w:trHeight w:val="1560"/>
        <w:jc w:val="center"/>
      </w:trPr>
      <w:tc>
        <w:tcPr>
          <w:tcW w:w="3510" w:type="dxa"/>
          <w:tcBorders>
            <w:top w:val="nil"/>
            <w:left w:val="nil"/>
            <w:bottom w:val="single" w:sz="4" w:space="0" w:color="auto"/>
            <w:right w:val="nil"/>
          </w:tcBorders>
          <w:vAlign w:val="center"/>
          <w:hideMark/>
        </w:tcPr>
        <w:p w14:paraId="033B79AF" w14:textId="77777777" w:rsidR="008C5482" w:rsidRDefault="008C5482" w:rsidP="005D1B4A">
          <w:pPr>
            <w:pStyle w:val="Header"/>
            <w:spacing w:line="320" w:lineRule="exact"/>
            <w:jc w:val="center"/>
            <w:rPr>
              <w:rFonts w:cs="Times New Roman"/>
              <w:b/>
              <w:bCs/>
              <w:sz w:val="22"/>
              <w:szCs w:val="22"/>
            </w:rPr>
          </w:pPr>
          <w:r>
            <w:rPr>
              <w:b/>
              <w:bCs/>
              <w:sz w:val="22"/>
              <w:szCs w:val="22"/>
            </w:rPr>
            <w:t xml:space="preserve">Ministry of </w:t>
          </w:r>
          <w:r w:rsidR="005D1B4A">
            <w:rPr>
              <w:b/>
              <w:bCs/>
              <w:sz w:val="22"/>
              <w:szCs w:val="22"/>
            </w:rPr>
            <w:t>Industry</w:t>
          </w:r>
          <w:r>
            <w:rPr>
              <w:b/>
              <w:bCs/>
              <w:sz w:val="22"/>
              <w:szCs w:val="22"/>
            </w:rPr>
            <w:br/>
            <w:t>Egyptian Accreditation Council</w:t>
          </w:r>
        </w:p>
        <w:p w14:paraId="1BB7D76A" w14:textId="77777777" w:rsidR="008C5482" w:rsidRPr="00726624" w:rsidRDefault="008C5482" w:rsidP="00726624">
          <w:pPr>
            <w:pStyle w:val="Header"/>
            <w:spacing w:line="320" w:lineRule="exact"/>
            <w:jc w:val="center"/>
            <w:rPr>
              <w:b/>
              <w:bCs/>
              <w:sz w:val="22"/>
              <w:szCs w:val="22"/>
              <w:lang w:bidi="ar-EG"/>
            </w:rPr>
          </w:pPr>
          <w:r>
            <w:rPr>
              <w:b/>
              <w:bCs/>
              <w:sz w:val="22"/>
              <w:szCs w:val="22"/>
            </w:rPr>
            <w:t>EGAC</w:t>
          </w:r>
        </w:p>
      </w:tc>
      <w:tc>
        <w:tcPr>
          <w:tcW w:w="2694" w:type="dxa"/>
          <w:tcBorders>
            <w:top w:val="nil"/>
            <w:left w:val="nil"/>
            <w:bottom w:val="single" w:sz="4" w:space="0" w:color="auto"/>
            <w:right w:val="nil"/>
          </w:tcBorders>
          <w:vAlign w:val="center"/>
          <w:hideMark/>
        </w:tcPr>
        <w:p w14:paraId="76CFB0C2" w14:textId="77777777" w:rsidR="008C5482" w:rsidRDefault="008C5482">
          <w:pPr>
            <w:pStyle w:val="Header"/>
            <w:jc w:val="center"/>
          </w:pPr>
          <w:r>
            <w:rPr>
              <w:rFonts w:cs="Times New Roman"/>
              <w:noProof/>
              <w:lang w:eastAsia="en-US"/>
            </w:rPr>
            <w:drawing>
              <wp:anchor distT="0" distB="0" distL="114300" distR="114300" simplePos="0" relativeHeight="251661824" behindDoc="1" locked="0" layoutInCell="1" allowOverlap="1" wp14:anchorId="419C57E1" wp14:editId="25E42888">
                <wp:simplePos x="0" y="0"/>
                <wp:positionH relativeFrom="character">
                  <wp:posOffset>-518795</wp:posOffset>
                </wp:positionH>
                <wp:positionV relativeFrom="line">
                  <wp:posOffset>-1905</wp:posOffset>
                </wp:positionV>
                <wp:extent cx="1012825" cy="906780"/>
                <wp:effectExtent l="19050" t="0" r="0" b="0"/>
                <wp:wrapTight wrapText="bothSides">
                  <wp:wrapPolygon edited="0">
                    <wp:start x="-406" y="0"/>
                    <wp:lineTo x="-406" y="21328"/>
                    <wp:lineTo x="21532" y="21328"/>
                    <wp:lineTo x="21532" y="0"/>
                    <wp:lineTo x="-406" y="0"/>
                  </wp:wrapPolygon>
                </wp:wrapTight>
                <wp:docPr id="1475474561" name="Picture 1475474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
                        <a:srcRect/>
                        <a:stretch>
                          <a:fillRect/>
                        </a:stretch>
                      </pic:blipFill>
                      <pic:spPr bwMode="auto">
                        <a:xfrm>
                          <a:off x="0" y="0"/>
                          <a:ext cx="1012825" cy="906780"/>
                        </a:xfrm>
                        <a:prstGeom prst="rect">
                          <a:avLst/>
                        </a:prstGeom>
                        <a:noFill/>
                      </pic:spPr>
                    </pic:pic>
                  </a:graphicData>
                </a:graphic>
              </wp:anchor>
            </w:drawing>
          </w:r>
        </w:p>
      </w:tc>
      <w:tc>
        <w:tcPr>
          <w:tcW w:w="3366" w:type="dxa"/>
          <w:tcBorders>
            <w:top w:val="nil"/>
            <w:left w:val="nil"/>
            <w:bottom w:val="single" w:sz="4" w:space="0" w:color="auto"/>
            <w:right w:val="nil"/>
          </w:tcBorders>
          <w:vAlign w:val="center"/>
          <w:hideMark/>
        </w:tcPr>
        <w:p w14:paraId="18BCFC9D" w14:textId="77777777" w:rsidR="008C5482" w:rsidRPr="005D1B4A" w:rsidRDefault="008C5482" w:rsidP="005D1B4A">
          <w:pPr>
            <w:pStyle w:val="Heading6"/>
            <w:spacing w:before="0" w:after="0"/>
            <w:jc w:val="center"/>
            <w:rPr>
              <w:rFonts w:ascii="Traditional Arabic" w:hAnsi="Traditional Arabic" w:cs="Traditional Arabic"/>
              <w:i/>
              <w:iCs/>
              <w:noProof/>
              <w:sz w:val="32"/>
              <w:szCs w:val="32"/>
            </w:rPr>
          </w:pPr>
          <w:r w:rsidRPr="005D1B4A">
            <w:rPr>
              <w:rFonts w:ascii="Traditional Arabic" w:hAnsi="Traditional Arabic" w:cs="Traditional Arabic"/>
              <w:i/>
              <w:iCs/>
              <w:sz w:val="32"/>
              <w:szCs w:val="32"/>
              <w:rtl/>
            </w:rPr>
            <w:t xml:space="preserve">وزارة </w:t>
          </w:r>
          <w:r w:rsidR="005D1B4A" w:rsidRPr="005D1B4A">
            <w:rPr>
              <w:rFonts w:ascii="Traditional Arabic" w:hAnsi="Traditional Arabic" w:cs="Traditional Arabic" w:hint="cs"/>
              <w:i/>
              <w:iCs/>
              <w:sz w:val="32"/>
              <w:szCs w:val="32"/>
              <w:rtl/>
              <w:lang w:bidi="ar-EG"/>
            </w:rPr>
            <w:t>ا</w:t>
          </w:r>
          <w:r w:rsidRPr="005D1B4A">
            <w:rPr>
              <w:rFonts w:ascii="Traditional Arabic" w:hAnsi="Traditional Arabic" w:cs="Traditional Arabic"/>
              <w:i/>
              <w:iCs/>
              <w:sz w:val="32"/>
              <w:szCs w:val="32"/>
              <w:rtl/>
            </w:rPr>
            <w:t>لصناعة</w:t>
          </w:r>
        </w:p>
        <w:p w14:paraId="2533C983" w14:textId="77777777" w:rsidR="008C5482" w:rsidRPr="005D1B4A" w:rsidRDefault="008C5482" w:rsidP="00ED64E6">
          <w:pPr>
            <w:pStyle w:val="Heading6"/>
            <w:spacing w:before="0" w:after="0"/>
            <w:jc w:val="center"/>
            <w:rPr>
              <w:rFonts w:ascii="Traditional Arabic" w:hAnsi="Traditional Arabic" w:cs="Traditional Arabic"/>
              <w:i/>
              <w:iCs/>
              <w:sz w:val="28"/>
              <w:szCs w:val="28"/>
              <w:lang w:eastAsia="en-GB"/>
            </w:rPr>
          </w:pPr>
          <w:r w:rsidRPr="005D1B4A">
            <w:rPr>
              <w:rFonts w:ascii="Traditional Arabic" w:hAnsi="Traditional Arabic" w:cs="Traditional Arabic"/>
              <w:i/>
              <w:iCs/>
              <w:sz w:val="28"/>
              <w:szCs w:val="28"/>
              <w:rtl/>
            </w:rPr>
            <w:t>المجلس الوطنــــ</w:t>
          </w:r>
          <w:r w:rsidRPr="005D1B4A">
            <w:rPr>
              <w:rFonts w:ascii="Traditional Arabic" w:hAnsi="Traditional Arabic" w:cs="Traditional Arabic"/>
              <w:i/>
              <w:iCs/>
              <w:sz w:val="28"/>
              <w:szCs w:val="28"/>
              <w:rtl/>
              <w:lang w:bidi="ar-EG"/>
            </w:rPr>
            <w:t xml:space="preserve">ي </w:t>
          </w:r>
          <w:r w:rsidRPr="005D1B4A">
            <w:rPr>
              <w:rFonts w:ascii="Traditional Arabic" w:hAnsi="Traditional Arabic" w:cs="Traditional Arabic"/>
              <w:i/>
              <w:iCs/>
              <w:sz w:val="28"/>
              <w:szCs w:val="28"/>
              <w:rtl/>
            </w:rPr>
            <w:t>للإعتمــاد</w:t>
          </w:r>
        </w:p>
        <w:p w14:paraId="4EC65C17" w14:textId="77777777" w:rsidR="008C5482" w:rsidRDefault="008C5482" w:rsidP="00726624">
          <w:pPr>
            <w:jc w:val="center"/>
            <w:rPr>
              <w:rFonts w:cs="Simplified Arabic"/>
              <w:noProof/>
              <w:sz w:val="26"/>
              <w:szCs w:val="26"/>
            </w:rPr>
          </w:pPr>
          <w:r w:rsidRPr="005D1B4A">
            <w:rPr>
              <w:rFonts w:ascii="Traditional Arabic" w:hAnsi="Traditional Arabic"/>
              <w:b/>
              <w:bCs/>
              <w:i/>
              <w:iCs/>
              <w:sz w:val="28"/>
              <w:szCs w:val="28"/>
              <w:rtl/>
            </w:rPr>
            <w:t>إيجـاك</w:t>
          </w:r>
        </w:p>
      </w:tc>
    </w:tr>
  </w:tbl>
  <w:p w14:paraId="492BFC45" w14:textId="77777777" w:rsidR="008C5482" w:rsidRDefault="008C5482" w:rsidP="00726624">
    <w:pPr>
      <w:pStyle w:val="Header"/>
      <w:rPr>
        <w:rFonts w:cs="Times New Roman"/>
        <w:noProof/>
        <w:sz w:val="4"/>
        <w:szCs w:val="4"/>
      </w:rPr>
    </w:pPr>
  </w:p>
  <w:p w14:paraId="3779BB68" w14:textId="77777777" w:rsidR="008C5482" w:rsidRPr="0044086B" w:rsidRDefault="008C5482" w:rsidP="00726624">
    <w:pPr>
      <w:pStyle w:val="Header"/>
      <w:rPr>
        <w:sz w:val="4"/>
        <w:szCs w:val="4"/>
        <w:lang w:bidi="ar-EG"/>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6B50"/>
    <w:multiLevelType w:val="multilevel"/>
    <w:tmpl w:val="C3729D10"/>
    <w:lvl w:ilvl="0">
      <w:start w:val="5"/>
      <w:numFmt w:val="decimal"/>
      <w:lvlText w:val="%1"/>
      <w:lvlJc w:val="left"/>
      <w:pPr>
        <w:tabs>
          <w:tab w:val="num" w:pos="795"/>
        </w:tabs>
        <w:ind w:left="795" w:right="795" w:hanging="795"/>
      </w:pPr>
      <w:rPr>
        <w:rFonts w:hint="default"/>
        <w:i/>
      </w:rPr>
    </w:lvl>
    <w:lvl w:ilvl="1">
      <w:start w:val="2"/>
      <w:numFmt w:val="decimal"/>
      <w:lvlText w:val="%1.%2"/>
      <w:lvlJc w:val="left"/>
      <w:pPr>
        <w:tabs>
          <w:tab w:val="num" w:pos="795"/>
        </w:tabs>
        <w:ind w:left="795" w:right="795" w:hanging="795"/>
      </w:pPr>
      <w:rPr>
        <w:rFonts w:hint="default"/>
        <w:i/>
      </w:rPr>
    </w:lvl>
    <w:lvl w:ilvl="2">
      <w:start w:val="1"/>
      <w:numFmt w:val="decimal"/>
      <w:lvlText w:val="%1.%2.%3"/>
      <w:lvlJc w:val="left"/>
      <w:pPr>
        <w:tabs>
          <w:tab w:val="num" w:pos="795"/>
        </w:tabs>
        <w:ind w:left="795" w:right="795" w:hanging="795"/>
      </w:pPr>
      <w:rPr>
        <w:rFonts w:hint="default"/>
        <w:i/>
      </w:rPr>
    </w:lvl>
    <w:lvl w:ilvl="3">
      <w:start w:val="1"/>
      <w:numFmt w:val="decimal"/>
      <w:lvlText w:val="%1.%2.%3.%4"/>
      <w:lvlJc w:val="left"/>
      <w:pPr>
        <w:tabs>
          <w:tab w:val="num" w:pos="795"/>
        </w:tabs>
        <w:ind w:left="795" w:right="795" w:hanging="795"/>
      </w:pPr>
      <w:rPr>
        <w:rFonts w:hint="default"/>
        <w:i/>
      </w:rPr>
    </w:lvl>
    <w:lvl w:ilvl="4">
      <w:start w:val="1"/>
      <w:numFmt w:val="decimal"/>
      <w:lvlText w:val="%1.%2.%3.%4.%5"/>
      <w:lvlJc w:val="left"/>
      <w:pPr>
        <w:tabs>
          <w:tab w:val="num" w:pos="1080"/>
        </w:tabs>
        <w:ind w:left="1080" w:right="1080" w:hanging="1080"/>
      </w:pPr>
      <w:rPr>
        <w:rFonts w:hint="default"/>
        <w:i/>
      </w:rPr>
    </w:lvl>
    <w:lvl w:ilvl="5">
      <w:start w:val="1"/>
      <w:numFmt w:val="decimal"/>
      <w:lvlText w:val="%1.%2.%3.%4.%5.%6"/>
      <w:lvlJc w:val="left"/>
      <w:pPr>
        <w:tabs>
          <w:tab w:val="num" w:pos="1080"/>
        </w:tabs>
        <w:ind w:left="1080" w:right="1080" w:hanging="1080"/>
      </w:pPr>
      <w:rPr>
        <w:rFonts w:hint="default"/>
        <w:i/>
      </w:rPr>
    </w:lvl>
    <w:lvl w:ilvl="6">
      <w:start w:val="1"/>
      <w:numFmt w:val="decimal"/>
      <w:lvlText w:val="%1.%2.%3.%4.%5.%6.%7"/>
      <w:lvlJc w:val="left"/>
      <w:pPr>
        <w:tabs>
          <w:tab w:val="num" w:pos="1440"/>
        </w:tabs>
        <w:ind w:left="1440" w:right="1440" w:hanging="1440"/>
      </w:pPr>
      <w:rPr>
        <w:rFonts w:hint="default"/>
        <w:i/>
      </w:rPr>
    </w:lvl>
    <w:lvl w:ilvl="7">
      <w:start w:val="1"/>
      <w:numFmt w:val="decimal"/>
      <w:lvlText w:val="%1.%2.%3.%4.%5.%6.%7.%8"/>
      <w:lvlJc w:val="left"/>
      <w:pPr>
        <w:tabs>
          <w:tab w:val="num" w:pos="1440"/>
        </w:tabs>
        <w:ind w:left="1440" w:right="1440" w:hanging="1440"/>
      </w:pPr>
      <w:rPr>
        <w:rFonts w:hint="default"/>
        <w:i/>
      </w:rPr>
    </w:lvl>
    <w:lvl w:ilvl="8">
      <w:start w:val="1"/>
      <w:numFmt w:val="decimal"/>
      <w:lvlText w:val="%1.%2.%3.%4.%5.%6.%7.%8.%9"/>
      <w:lvlJc w:val="left"/>
      <w:pPr>
        <w:tabs>
          <w:tab w:val="num" w:pos="1800"/>
        </w:tabs>
        <w:ind w:left="1800" w:right="1800" w:hanging="1800"/>
      </w:pPr>
      <w:rPr>
        <w:rFonts w:hint="default"/>
        <w:i/>
      </w:rPr>
    </w:lvl>
  </w:abstractNum>
  <w:abstractNum w:abstractNumId="1" w15:restartNumberingAfterBreak="0">
    <w:nsid w:val="08A5553A"/>
    <w:multiLevelType w:val="multilevel"/>
    <w:tmpl w:val="B8AAFDE6"/>
    <w:lvl w:ilvl="0">
      <w:start w:val="1"/>
      <w:numFmt w:val="decimal"/>
      <w:lvlText w:val="%1"/>
      <w:lvlJc w:val="left"/>
      <w:pPr>
        <w:tabs>
          <w:tab w:val="num" w:pos="795"/>
        </w:tabs>
        <w:ind w:left="795" w:right="795" w:hanging="795"/>
      </w:pPr>
      <w:rPr>
        <w:rFonts w:hint="default"/>
      </w:rPr>
    </w:lvl>
    <w:lvl w:ilvl="1">
      <w:start w:val="4"/>
      <w:numFmt w:val="decimal"/>
      <w:lvlText w:val="%1.%2"/>
      <w:lvlJc w:val="left"/>
      <w:pPr>
        <w:tabs>
          <w:tab w:val="num" w:pos="795"/>
        </w:tabs>
        <w:ind w:left="795" w:right="795" w:hanging="795"/>
      </w:pPr>
      <w:rPr>
        <w:rFonts w:hint="default"/>
      </w:rPr>
    </w:lvl>
    <w:lvl w:ilvl="2">
      <w:start w:val="1"/>
      <w:numFmt w:val="decimal"/>
      <w:lvlText w:val="%1.%2.%3"/>
      <w:lvlJc w:val="left"/>
      <w:pPr>
        <w:tabs>
          <w:tab w:val="num" w:pos="795"/>
        </w:tabs>
        <w:ind w:left="795" w:right="795" w:hanging="795"/>
      </w:pPr>
      <w:rPr>
        <w:rFonts w:hint="default"/>
      </w:rPr>
    </w:lvl>
    <w:lvl w:ilvl="3">
      <w:start w:val="1"/>
      <w:numFmt w:val="decimal"/>
      <w:lvlText w:val="%1.%2.%3.%4"/>
      <w:lvlJc w:val="left"/>
      <w:pPr>
        <w:tabs>
          <w:tab w:val="num" w:pos="795"/>
        </w:tabs>
        <w:ind w:left="795" w:right="795" w:hanging="795"/>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080"/>
        </w:tabs>
        <w:ind w:left="1080" w:right="1080" w:hanging="108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800"/>
        </w:tabs>
        <w:ind w:left="1800" w:right="1800" w:hanging="1800"/>
      </w:pPr>
      <w:rPr>
        <w:rFonts w:hint="default"/>
      </w:rPr>
    </w:lvl>
  </w:abstractNum>
  <w:abstractNum w:abstractNumId="2" w15:restartNumberingAfterBreak="0">
    <w:nsid w:val="11730E2D"/>
    <w:multiLevelType w:val="multilevel"/>
    <w:tmpl w:val="1C9AA112"/>
    <w:lvl w:ilvl="0">
      <w:start w:val="2"/>
      <w:numFmt w:val="decimal"/>
      <w:lvlText w:val="%1"/>
      <w:lvlJc w:val="left"/>
      <w:pPr>
        <w:tabs>
          <w:tab w:val="num" w:pos="795"/>
        </w:tabs>
        <w:ind w:left="795" w:right="795" w:hanging="795"/>
      </w:pPr>
      <w:rPr>
        <w:rFonts w:hint="default"/>
      </w:rPr>
    </w:lvl>
    <w:lvl w:ilvl="1">
      <w:start w:val="8"/>
      <w:numFmt w:val="decimal"/>
      <w:lvlText w:val="%1.%2"/>
      <w:lvlJc w:val="left"/>
      <w:pPr>
        <w:tabs>
          <w:tab w:val="num" w:pos="795"/>
        </w:tabs>
        <w:ind w:left="795" w:right="795" w:hanging="795"/>
      </w:pPr>
      <w:rPr>
        <w:rFonts w:hint="default"/>
      </w:rPr>
    </w:lvl>
    <w:lvl w:ilvl="2">
      <w:start w:val="1"/>
      <w:numFmt w:val="decimal"/>
      <w:lvlText w:val="%1.%2.%3"/>
      <w:lvlJc w:val="left"/>
      <w:pPr>
        <w:tabs>
          <w:tab w:val="num" w:pos="795"/>
        </w:tabs>
        <w:ind w:left="795" w:right="795" w:hanging="795"/>
      </w:pPr>
      <w:rPr>
        <w:rFonts w:hint="default"/>
      </w:rPr>
    </w:lvl>
    <w:lvl w:ilvl="3">
      <w:start w:val="1"/>
      <w:numFmt w:val="decimal"/>
      <w:lvlText w:val="%1.%2.%3.%4"/>
      <w:lvlJc w:val="left"/>
      <w:pPr>
        <w:tabs>
          <w:tab w:val="num" w:pos="795"/>
        </w:tabs>
        <w:ind w:left="795" w:right="795" w:hanging="795"/>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080"/>
        </w:tabs>
        <w:ind w:left="1080" w:right="1080" w:hanging="108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800"/>
        </w:tabs>
        <w:ind w:left="1800" w:right="1800" w:hanging="1800"/>
      </w:pPr>
      <w:rPr>
        <w:rFonts w:hint="default"/>
      </w:rPr>
    </w:lvl>
  </w:abstractNum>
  <w:abstractNum w:abstractNumId="3" w15:restartNumberingAfterBreak="0">
    <w:nsid w:val="12B25E44"/>
    <w:multiLevelType w:val="multilevel"/>
    <w:tmpl w:val="387AF3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0915D3"/>
    <w:multiLevelType w:val="multilevel"/>
    <w:tmpl w:val="BDD402BE"/>
    <w:lvl w:ilvl="0">
      <w:start w:val="2"/>
      <w:numFmt w:val="decimal"/>
      <w:lvlText w:val="%1"/>
      <w:lvlJc w:val="left"/>
      <w:pPr>
        <w:tabs>
          <w:tab w:val="num" w:pos="795"/>
        </w:tabs>
        <w:ind w:left="795" w:right="795" w:hanging="795"/>
      </w:pPr>
      <w:rPr>
        <w:rFonts w:hint="default"/>
      </w:rPr>
    </w:lvl>
    <w:lvl w:ilvl="1">
      <w:start w:val="1"/>
      <w:numFmt w:val="decimal"/>
      <w:lvlText w:val="%1.%2"/>
      <w:lvlJc w:val="left"/>
      <w:pPr>
        <w:tabs>
          <w:tab w:val="num" w:pos="795"/>
        </w:tabs>
        <w:ind w:left="795" w:right="795" w:hanging="795"/>
      </w:pPr>
      <w:rPr>
        <w:rFonts w:hint="default"/>
      </w:rPr>
    </w:lvl>
    <w:lvl w:ilvl="2">
      <w:start w:val="1"/>
      <w:numFmt w:val="decimal"/>
      <w:lvlText w:val="%1.%2.%3"/>
      <w:lvlJc w:val="left"/>
      <w:pPr>
        <w:tabs>
          <w:tab w:val="num" w:pos="795"/>
        </w:tabs>
        <w:ind w:left="795" w:right="795" w:hanging="795"/>
      </w:pPr>
      <w:rPr>
        <w:rFonts w:hint="default"/>
      </w:rPr>
    </w:lvl>
    <w:lvl w:ilvl="3">
      <w:start w:val="1"/>
      <w:numFmt w:val="decimal"/>
      <w:lvlText w:val="%1.%2.%3.%4"/>
      <w:lvlJc w:val="left"/>
      <w:pPr>
        <w:tabs>
          <w:tab w:val="num" w:pos="795"/>
        </w:tabs>
        <w:ind w:left="795" w:right="795" w:hanging="795"/>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080"/>
        </w:tabs>
        <w:ind w:left="1080" w:right="1080" w:hanging="108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800"/>
        </w:tabs>
        <w:ind w:left="1800" w:right="1800" w:hanging="1800"/>
      </w:pPr>
      <w:rPr>
        <w:rFonts w:hint="default"/>
      </w:rPr>
    </w:lvl>
  </w:abstractNum>
  <w:abstractNum w:abstractNumId="5" w15:restartNumberingAfterBreak="0">
    <w:nsid w:val="2A6F1BD1"/>
    <w:multiLevelType w:val="multilevel"/>
    <w:tmpl w:val="EA2C3D52"/>
    <w:lvl w:ilvl="0">
      <w:start w:val="5"/>
      <w:numFmt w:val="decimal"/>
      <w:lvlText w:val="%1"/>
      <w:lvlJc w:val="left"/>
      <w:pPr>
        <w:tabs>
          <w:tab w:val="num" w:pos="600"/>
        </w:tabs>
        <w:ind w:left="600" w:right="600" w:hanging="600"/>
      </w:pPr>
      <w:rPr>
        <w:rFonts w:hint="default"/>
      </w:rPr>
    </w:lvl>
    <w:lvl w:ilvl="1">
      <w:start w:val="1"/>
      <w:numFmt w:val="decimal"/>
      <w:lvlText w:val="%1.%2"/>
      <w:lvlJc w:val="left"/>
      <w:pPr>
        <w:tabs>
          <w:tab w:val="num" w:pos="600"/>
        </w:tabs>
        <w:ind w:left="600" w:right="600" w:hanging="600"/>
      </w:pPr>
      <w:rPr>
        <w:rFonts w:hint="default"/>
      </w:rPr>
    </w:lvl>
    <w:lvl w:ilvl="2">
      <w:start w:val="1"/>
      <w:numFmt w:val="decimal"/>
      <w:lvlText w:val="%1.%2.%3"/>
      <w:lvlJc w:val="left"/>
      <w:pPr>
        <w:tabs>
          <w:tab w:val="num" w:pos="720"/>
        </w:tabs>
        <w:ind w:left="720" w:right="720" w:hanging="720"/>
      </w:pPr>
      <w:rPr>
        <w:rFonts w:hint="default"/>
      </w:rPr>
    </w:lvl>
    <w:lvl w:ilvl="3">
      <w:start w:val="1"/>
      <w:numFmt w:val="decimal"/>
      <w:lvlText w:val="%1.%2.%3.%4"/>
      <w:lvlJc w:val="left"/>
      <w:pPr>
        <w:tabs>
          <w:tab w:val="num" w:pos="720"/>
        </w:tabs>
        <w:ind w:left="720" w:right="720" w:hanging="720"/>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080"/>
        </w:tabs>
        <w:ind w:left="1080" w:right="1080" w:hanging="108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800"/>
        </w:tabs>
        <w:ind w:left="1800" w:right="1800" w:hanging="1800"/>
      </w:pPr>
      <w:rPr>
        <w:rFonts w:hint="default"/>
      </w:rPr>
    </w:lvl>
  </w:abstractNum>
  <w:abstractNum w:abstractNumId="6" w15:restartNumberingAfterBreak="0">
    <w:nsid w:val="36010EA7"/>
    <w:multiLevelType w:val="hybridMultilevel"/>
    <w:tmpl w:val="B1E426DC"/>
    <w:lvl w:ilvl="0" w:tplc="16984B14">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A14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3717DCB"/>
    <w:multiLevelType w:val="multilevel"/>
    <w:tmpl w:val="7C16DBEE"/>
    <w:styleLink w:val="Style1"/>
    <w:lvl w:ilvl="0">
      <w:start w:val="1"/>
      <w:numFmt w:val="lowerLetter"/>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66D0553"/>
    <w:multiLevelType w:val="multilevel"/>
    <w:tmpl w:val="C3729D10"/>
    <w:lvl w:ilvl="0">
      <w:start w:val="5"/>
      <w:numFmt w:val="decimal"/>
      <w:lvlText w:val="%1"/>
      <w:lvlJc w:val="left"/>
      <w:pPr>
        <w:tabs>
          <w:tab w:val="num" w:pos="795"/>
        </w:tabs>
        <w:ind w:left="795" w:right="795" w:hanging="795"/>
      </w:pPr>
      <w:rPr>
        <w:rFonts w:hint="default"/>
        <w:i/>
      </w:rPr>
    </w:lvl>
    <w:lvl w:ilvl="1">
      <w:start w:val="2"/>
      <w:numFmt w:val="decimal"/>
      <w:lvlText w:val="%1.%2"/>
      <w:lvlJc w:val="left"/>
      <w:pPr>
        <w:tabs>
          <w:tab w:val="num" w:pos="795"/>
        </w:tabs>
        <w:ind w:left="795" w:right="795" w:hanging="795"/>
      </w:pPr>
      <w:rPr>
        <w:rFonts w:hint="default"/>
        <w:i/>
      </w:rPr>
    </w:lvl>
    <w:lvl w:ilvl="2">
      <w:start w:val="1"/>
      <w:numFmt w:val="decimal"/>
      <w:lvlText w:val="%1.%2.%3"/>
      <w:lvlJc w:val="left"/>
      <w:pPr>
        <w:tabs>
          <w:tab w:val="num" w:pos="795"/>
        </w:tabs>
        <w:ind w:left="795" w:right="795" w:hanging="795"/>
      </w:pPr>
      <w:rPr>
        <w:rFonts w:hint="default"/>
        <w:i/>
      </w:rPr>
    </w:lvl>
    <w:lvl w:ilvl="3">
      <w:start w:val="1"/>
      <w:numFmt w:val="decimal"/>
      <w:lvlText w:val="%1.%2.%3.%4"/>
      <w:lvlJc w:val="left"/>
      <w:pPr>
        <w:tabs>
          <w:tab w:val="num" w:pos="795"/>
        </w:tabs>
        <w:ind w:left="795" w:right="795" w:hanging="795"/>
      </w:pPr>
      <w:rPr>
        <w:rFonts w:hint="default"/>
        <w:i/>
      </w:rPr>
    </w:lvl>
    <w:lvl w:ilvl="4">
      <w:start w:val="1"/>
      <w:numFmt w:val="decimal"/>
      <w:lvlText w:val="%1.%2.%3.%4.%5"/>
      <w:lvlJc w:val="left"/>
      <w:pPr>
        <w:tabs>
          <w:tab w:val="num" w:pos="1080"/>
        </w:tabs>
        <w:ind w:left="1080" w:right="1080" w:hanging="1080"/>
      </w:pPr>
      <w:rPr>
        <w:rFonts w:hint="default"/>
        <w:i/>
      </w:rPr>
    </w:lvl>
    <w:lvl w:ilvl="5">
      <w:start w:val="1"/>
      <w:numFmt w:val="decimal"/>
      <w:lvlText w:val="%1.%2.%3.%4.%5.%6"/>
      <w:lvlJc w:val="left"/>
      <w:pPr>
        <w:tabs>
          <w:tab w:val="num" w:pos="1080"/>
        </w:tabs>
        <w:ind w:left="1080" w:right="1080" w:hanging="1080"/>
      </w:pPr>
      <w:rPr>
        <w:rFonts w:hint="default"/>
        <w:i/>
      </w:rPr>
    </w:lvl>
    <w:lvl w:ilvl="6">
      <w:start w:val="1"/>
      <w:numFmt w:val="decimal"/>
      <w:lvlText w:val="%1.%2.%3.%4.%5.%6.%7"/>
      <w:lvlJc w:val="left"/>
      <w:pPr>
        <w:tabs>
          <w:tab w:val="num" w:pos="1440"/>
        </w:tabs>
        <w:ind w:left="1440" w:right="1440" w:hanging="1440"/>
      </w:pPr>
      <w:rPr>
        <w:rFonts w:hint="default"/>
        <w:i/>
      </w:rPr>
    </w:lvl>
    <w:lvl w:ilvl="7">
      <w:start w:val="1"/>
      <w:numFmt w:val="decimal"/>
      <w:lvlText w:val="%1.%2.%3.%4.%5.%6.%7.%8"/>
      <w:lvlJc w:val="left"/>
      <w:pPr>
        <w:tabs>
          <w:tab w:val="num" w:pos="1440"/>
        </w:tabs>
        <w:ind w:left="1440" w:right="1440" w:hanging="1440"/>
      </w:pPr>
      <w:rPr>
        <w:rFonts w:hint="default"/>
        <w:i/>
      </w:rPr>
    </w:lvl>
    <w:lvl w:ilvl="8">
      <w:start w:val="1"/>
      <w:numFmt w:val="decimal"/>
      <w:lvlText w:val="%1.%2.%3.%4.%5.%6.%7.%8.%9"/>
      <w:lvlJc w:val="left"/>
      <w:pPr>
        <w:tabs>
          <w:tab w:val="num" w:pos="1800"/>
        </w:tabs>
        <w:ind w:left="1800" w:right="1800" w:hanging="1800"/>
      </w:pPr>
      <w:rPr>
        <w:rFonts w:hint="default"/>
        <w:i/>
      </w:rPr>
    </w:lvl>
  </w:abstractNum>
  <w:abstractNum w:abstractNumId="10" w15:restartNumberingAfterBreak="0">
    <w:nsid w:val="489300B0"/>
    <w:multiLevelType w:val="multilevel"/>
    <w:tmpl w:val="061A74BC"/>
    <w:lvl w:ilvl="0">
      <w:start w:val="1"/>
      <w:numFmt w:val="decimal"/>
      <w:lvlText w:val="%1."/>
      <w:lvlJc w:val="left"/>
      <w:pPr>
        <w:ind w:left="360" w:hanging="360"/>
      </w:pPr>
      <w:rPr>
        <w:sz w:val="22"/>
        <w:szCs w:val="22"/>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7E4763"/>
    <w:multiLevelType w:val="hybridMultilevel"/>
    <w:tmpl w:val="70A001FC"/>
    <w:lvl w:ilvl="0" w:tplc="FF863AF6">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2" w15:restartNumberingAfterBreak="0">
    <w:nsid w:val="4F443447"/>
    <w:multiLevelType w:val="hybridMultilevel"/>
    <w:tmpl w:val="65B0AF04"/>
    <w:lvl w:ilvl="0" w:tplc="FC725996">
      <w:start w:val="1"/>
      <w:numFmt w:val="decimal"/>
      <w:lvlText w:val="%1."/>
      <w:lvlJc w:val="left"/>
      <w:pPr>
        <w:tabs>
          <w:tab w:val="num" w:pos="720"/>
        </w:tabs>
        <w:ind w:left="720" w:right="720" w:hanging="720"/>
      </w:pPr>
      <w:rPr>
        <w:rFonts w:hint="default"/>
      </w:rPr>
    </w:lvl>
    <w:lvl w:ilvl="1" w:tplc="04090019" w:tentative="1">
      <w:start w:val="1"/>
      <w:numFmt w:val="lowerLetter"/>
      <w:lvlText w:val="%2."/>
      <w:lvlJc w:val="left"/>
      <w:pPr>
        <w:tabs>
          <w:tab w:val="num" w:pos="1080"/>
        </w:tabs>
        <w:ind w:left="1080" w:right="1080" w:hanging="360"/>
      </w:pPr>
    </w:lvl>
    <w:lvl w:ilvl="2" w:tplc="0409001B" w:tentative="1">
      <w:start w:val="1"/>
      <w:numFmt w:val="lowerRoman"/>
      <w:lvlText w:val="%3."/>
      <w:lvlJc w:val="right"/>
      <w:pPr>
        <w:tabs>
          <w:tab w:val="num" w:pos="1800"/>
        </w:tabs>
        <w:ind w:left="1800" w:right="1800" w:hanging="180"/>
      </w:pPr>
    </w:lvl>
    <w:lvl w:ilvl="3" w:tplc="0409000F" w:tentative="1">
      <w:start w:val="1"/>
      <w:numFmt w:val="decimal"/>
      <w:lvlText w:val="%4."/>
      <w:lvlJc w:val="left"/>
      <w:pPr>
        <w:tabs>
          <w:tab w:val="num" w:pos="2520"/>
        </w:tabs>
        <w:ind w:left="2520" w:right="2520" w:hanging="360"/>
      </w:pPr>
    </w:lvl>
    <w:lvl w:ilvl="4" w:tplc="04090019" w:tentative="1">
      <w:start w:val="1"/>
      <w:numFmt w:val="lowerLetter"/>
      <w:lvlText w:val="%5."/>
      <w:lvlJc w:val="left"/>
      <w:pPr>
        <w:tabs>
          <w:tab w:val="num" w:pos="3240"/>
        </w:tabs>
        <w:ind w:left="3240" w:right="3240" w:hanging="360"/>
      </w:pPr>
    </w:lvl>
    <w:lvl w:ilvl="5" w:tplc="0409001B" w:tentative="1">
      <w:start w:val="1"/>
      <w:numFmt w:val="lowerRoman"/>
      <w:lvlText w:val="%6."/>
      <w:lvlJc w:val="right"/>
      <w:pPr>
        <w:tabs>
          <w:tab w:val="num" w:pos="3960"/>
        </w:tabs>
        <w:ind w:left="3960" w:right="3960" w:hanging="180"/>
      </w:pPr>
    </w:lvl>
    <w:lvl w:ilvl="6" w:tplc="0409000F" w:tentative="1">
      <w:start w:val="1"/>
      <w:numFmt w:val="decimal"/>
      <w:lvlText w:val="%7."/>
      <w:lvlJc w:val="left"/>
      <w:pPr>
        <w:tabs>
          <w:tab w:val="num" w:pos="4680"/>
        </w:tabs>
        <w:ind w:left="4680" w:right="4680" w:hanging="360"/>
      </w:pPr>
    </w:lvl>
    <w:lvl w:ilvl="7" w:tplc="04090019" w:tentative="1">
      <w:start w:val="1"/>
      <w:numFmt w:val="lowerLetter"/>
      <w:lvlText w:val="%8."/>
      <w:lvlJc w:val="left"/>
      <w:pPr>
        <w:tabs>
          <w:tab w:val="num" w:pos="5400"/>
        </w:tabs>
        <w:ind w:left="5400" w:right="5400" w:hanging="360"/>
      </w:pPr>
    </w:lvl>
    <w:lvl w:ilvl="8" w:tplc="0409001B" w:tentative="1">
      <w:start w:val="1"/>
      <w:numFmt w:val="lowerRoman"/>
      <w:lvlText w:val="%9."/>
      <w:lvlJc w:val="right"/>
      <w:pPr>
        <w:tabs>
          <w:tab w:val="num" w:pos="6120"/>
        </w:tabs>
        <w:ind w:left="6120" w:right="6120" w:hanging="180"/>
      </w:pPr>
    </w:lvl>
  </w:abstractNum>
  <w:abstractNum w:abstractNumId="13" w15:restartNumberingAfterBreak="0">
    <w:nsid w:val="5268268D"/>
    <w:multiLevelType w:val="multilevel"/>
    <w:tmpl w:val="77A201EA"/>
    <w:lvl w:ilvl="0">
      <w:start w:val="1"/>
      <w:numFmt w:val="decimal"/>
      <w:lvlText w:val="%1"/>
      <w:lvlJc w:val="left"/>
      <w:pPr>
        <w:tabs>
          <w:tab w:val="num" w:pos="795"/>
        </w:tabs>
        <w:ind w:left="795" w:right="795" w:hanging="795"/>
      </w:pPr>
      <w:rPr>
        <w:rFonts w:hint="default"/>
      </w:rPr>
    </w:lvl>
    <w:lvl w:ilvl="1">
      <w:start w:val="1"/>
      <w:numFmt w:val="decimal"/>
      <w:lvlText w:val="%1.%2"/>
      <w:lvlJc w:val="left"/>
      <w:pPr>
        <w:tabs>
          <w:tab w:val="num" w:pos="795"/>
        </w:tabs>
        <w:ind w:left="795" w:right="795" w:hanging="795"/>
      </w:pPr>
      <w:rPr>
        <w:rFonts w:hint="default"/>
      </w:rPr>
    </w:lvl>
    <w:lvl w:ilvl="2">
      <w:start w:val="1"/>
      <w:numFmt w:val="decimal"/>
      <w:lvlText w:val="%1.%2.%3"/>
      <w:lvlJc w:val="left"/>
      <w:pPr>
        <w:tabs>
          <w:tab w:val="num" w:pos="795"/>
        </w:tabs>
        <w:ind w:left="795" w:right="795" w:hanging="795"/>
      </w:pPr>
      <w:rPr>
        <w:rFonts w:hint="default"/>
      </w:rPr>
    </w:lvl>
    <w:lvl w:ilvl="3">
      <w:start w:val="1"/>
      <w:numFmt w:val="decimal"/>
      <w:lvlText w:val="%1.%2.%3.%4"/>
      <w:lvlJc w:val="left"/>
      <w:pPr>
        <w:tabs>
          <w:tab w:val="num" w:pos="795"/>
        </w:tabs>
        <w:ind w:left="795" w:right="795" w:hanging="795"/>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080"/>
        </w:tabs>
        <w:ind w:left="1080" w:right="1080" w:hanging="108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800"/>
        </w:tabs>
        <w:ind w:left="1800" w:right="1800" w:hanging="1800"/>
      </w:pPr>
      <w:rPr>
        <w:rFonts w:hint="default"/>
      </w:rPr>
    </w:lvl>
  </w:abstractNum>
  <w:abstractNum w:abstractNumId="14" w15:restartNumberingAfterBreak="0">
    <w:nsid w:val="53070ADE"/>
    <w:multiLevelType w:val="multilevel"/>
    <w:tmpl w:val="3D2E9088"/>
    <w:lvl w:ilvl="0">
      <w:start w:val="2"/>
      <w:numFmt w:val="decimal"/>
      <w:lvlText w:val="%1"/>
      <w:lvlJc w:val="left"/>
      <w:pPr>
        <w:tabs>
          <w:tab w:val="num" w:pos="795"/>
        </w:tabs>
        <w:ind w:left="795" w:right="795" w:hanging="795"/>
      </w:pPr>
      <w:rPr>
        <w:rFonts w:hint="default"/>
      </w:rPr>
    </w:lvl>
    <w:lvl w:ilvl="1">
      <w:start w:val="6"/>
      <w:numFmt w:val="decimal"/>
      <w:lvlText w:val="%1.%2"/>
      <w:lvlJc w:val="left"/>
      <w:pPr>
        <w:tabs>
          <w:tab w:val="num" w:pos="795"/>
        </w:tabs>
        <w:ind w:left="795" w:right="795" w:hanging="795"/>
      </w:pPr>
      <w:rPr>
        <w:rFonts w:hint="default"/>
      </w:rPr>
    </w:lvl>
    <w:lvl w:ilvl="2">
      <w:start w:val="1"/>
      <w:numFmt w:val="decimal"/>
      <w:lvlText w:val="%1.%2.%3"/>
      <w:lvlJc w:val="left"/>
      <w:pPr>
        <w:tabs>
          <w:tab w:val="num" w:pos="795"/>
        </w:tabs>
        <w:ind w:left="795" w:right="795" w:hanging="795"/>
      </w:pPr>
      <w:rPr>
        <w:rFonts w:hint="default"/>
      </w:rPr>
    </w:lvl>
    <w:lvl w:ilvl="3">
      <w:start w:val="1"/>
      <w:numFmt w:val="decimal"/>
      <w:lvlText w:val="%1.%2.%3.%4"/>
      <w:lvlJc w:val="left"/>
      <w:pPr>
        <w:tabs>
          <w:tab w:val="num" w:pos="795"/>
        </w:tabs>
        <w:ind w:left="795" w:right="795" w:hanging="795"/>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080"/>
        </w:tabs>
        <w:ind w:left="1080" w:right="1080" w:hanging="108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800"/>
        </w:tabs>
        <w:ind w:left="1800" w:right="1800" w:hanging="1800"/>
      </w:pPr>
      <w:rPr>
        <w:rFonts w:hint="default"/>
      </w:rPr>
    </w:lvl>
  </w:abstractNum>
  <w:abstractNum w:abstractNumId="15" w15:restartNumberingAfterBreak="0">
    <w:nsid w:val="54383694"/>
    <w:multiLevelType w:val="multilevel"/>
    <w:tmpl w:val="02024D8C"/>
    <w:lvl w:ilvl="0">
      <w:start w:val="3"/>
      <w:numFmt w:val="decimal"/>
      <w:lvlText w:val="%1"/>
      <w:lvlJc w:val="left"/>
      <w:pPr>
        <w:tabs>
          <w:tab w:val="num" w:pos="795"/>
        </w:tabs>
        <w:ind w:left="795" w:right="795" w:hanging="795"/>
      </w:pPr>
      <w:rPr>
        <w:rFonts w:hint="default"/>
      </w:rPr>
    </w:lvl>
    <w:lvl w:ilvl="1">
      <w:start w:val="7"/>
      <w:numFmt w:val="decimal"/>
      <w:lvlText w:val="%1.%2"/>
      <w:lvlJc w:val="left"/>
      <w:pPr>
        <w:tabs>
          <w:tab w:val="num" w:pos="795"/>
        </w:tabs>
        <w:ind w:left="795" w:right="795" w:hanging="795"/>
      </w:pPr>
      <w:rPr>
        <w:rFonts w:hint="default"/>
      </w:rPr>
    </w:lvl>
    <w:lvl w:ilvl="2">
      <w:start w:val="1"/>
      <w:numFmt w:val="decimal"/>
      <w:lvlText w:val="%1.%2.%3"/>
      <w:lvlJc w:val="left"/>
      <w:pPr>
        <w:tabs>
          <w:tab w:val="num" w:pos="795"/>
        </w:tabs>
        <w:ind w:left="795" w:right="795" w:hanging="795"/>
      </w:pPr>
      <w:rPr>
        <w:rFonts w:hint="default"/>
      </w:rPr>
    </w:lvl>
    <w:lvl w:ilvl="3">
      <w:start w:val="1"/>
      <w:numFmt w:val="decimal"/>
      <w:lvlText w:val="%1.%2.%3.%4"/>
      <w:lvlJc w:val="left"/>
      <w:pPr>
        <w:tabs>
          <w:tab w:val="num" w:pos="795"/>
        </w:tabs>
        <w:ind w:left="795" w:right="795" w:hanging="795"/>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080"/>
        </w:tabs>
        <w:ind w:left="1080" w:right="1080" w:hanging="108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800"/>
        </w:tabs>
        <w:ind w:left="1800" w:right="1800" w:hanging="1800"/>
      </w:pPr>
      <w:rPr>
        <w:rFonts w:hint="default"/>
      </w:rPr>
    </w:lvl>
  </w:abstractNum>
  <w:abstractNum w:abstractNumId="16" w15:restartNumberingAfterBreak="0">
    <w:nsid w:val="547964FD"/>
    <w:multiLevelType w:val="hybridMultilevel"/>
    <w:tmpl w:val="26B0AE50"/>
    <w:lvl w:ilvl="0" w:tplc="CD6093A4">
      <w:start w:val="1"/>
      <w:numFmt w:val="decimal"/>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7" w15:restartNumberingAfterBreak="0">
    <w:nsid w:val="55573830"/>
    <w:multiLevelType w:val="hybridMultilevel"/>
    <w:tmpl w:val="B8ECB518"/>
    <w:lvl w:ilvl="0" w:tplc="6F56BA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5D04B1"/>
    <w:multiLevelType w:val="hybridMultilevel"/>
    <w:tmpl w:val="770452E4"/>
    <w:lvl w:ilvl="0" w:tplc="6A18A362">
      <w:start w:val="2"/>
      <w:numFmt w:val="decimal"/>
      <w:lvlText w:val="%1."/>
      <w:lvlJc w:val="left"/>
      <w:pPr>
        <w:tabs>
          <w:tab w:val="num" w:pos="5"/>
        </w:tabs>
        <w:ind w:left="5" w:right="5" w:hanging="810"/>
      </w:pPr>
      <w:rPr>
        <w:rFonts w:hint="default"/>
      </w:rPr>
    </w:lvl>
    <w:lvl w:ilvl="1" w:tplc="6FD00532">
      <w:numFmt w:val="none"/>
      <w:lvlText w:val=""/>
      <w:lvlJc w:val="left"/>
      <w:pPr>
        <w:tabs>
          <w:tab w:val="num" w:pos="360"/>
        </w:tabs>
      </w:pPr>
    </w:lvl>
    <w:lvl w:ilvl="2" w:tplc="A4F4919C">
      <w:numFmt w:val="none"/>
      <w:lvlText w:val=""/>
      <w:lvlJc w:val="left"/>
      <w:pPr>
        <w:tabs>
          <w:tab w:val="num" w:pos="360"/>
        </w:tabs>
      </w:pPr>
    </w:lvl>
    <w:lvl w:ilvl="3" w:tplc="A30454CE">
      <w:numFmt w:val="none"/>
      <w:lvlText w:val=""/>
      <w:lvlJc w:val="left"/>
      <w:pPr>
        <w:tabs>
          <w:tab w:val="num" w:pos="360"/>
        </w:tabs>
      </w:pPr>
    </w:lvl>
    <w:lvl w:ilvl="4" w:tplc="EEC0C742">
      <w:numFmt w:val="none"/>
      <w:lvlText w:val=""/>
      <w:lvlJc w:val="left"/>
      <w:pPr>
        <w:tabs>
          <w:tab w:val="num" w:pos="360"/>
        </w:tabs>
      </w:pPr>
    </w:lvl>
    <w:lvl w:ilvl="5" w:tplc="B0900D98">
      <w:numFmt w:val="none"/>
      <w:lvlText w:val=""/>
      <w:lvlJc w:val="left"/>
      <w:pPr>
        <w:tabs>
          <w:tab w:val="num" w:pos="360"/>
        </w:tabs>
      </w:pPr>
    </w:lvl>
    <w:lvl w:ilvl="6" w:tplc="D6EA5826">
      <w:numFmt w:val="none"/>
      <w:lvlText w:val=""/>
      <w:lvlJc w:val="left"/>
      <w:pPr>
        <w:tabs>
          <w:tab w:val="num" w:pos="360"/>
        </w:tabs>
      </w:pPr>
    </w:lvl>
    <w:lvl w:ilvl="7" w:tplc="245C6778">
      <w:numFmt w:val="none"/>
      <w:lvlText w:val=""/>
      <w:lvlJc w:val="left"/>
      <w:pPr>
        <w:tabs>
          <w:tab w:val="num" w:pos="360"/>
        </w:tabs>
      </w:pPr>
    </w:lvl>
    <w:lvl w:ilvl="8" w:tplc="ED821EBC">
      <w:numFmt w:val="none"/>
      <w:lvlText w:val=""/>
      <w:lvlJc w:val="left"/>
      <w:pPr>
        <w:tabs>
          <w:tab w:val="num" w:pos="360"/>
        </w:tabs>
      </w:pPr>
    </w:lvl>
  </w:abstractNum>
  <w:abstractNum w:abstractNumId="19" w15:restartNumberingAfterBreak="0">
    <w:nsid w:val="5D4971D5"/>
    <w:multiLevelType w:val="multilevel"/>
    <w:tmpl w:val="7C16DBE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3213CA8"/>
    <w:multiLevelType w:val="singleLevel"/>
    <w:tmpl w:val="82BAC2B2"/>
    <w:lvl w:ilvl="0">
      <w:start w:val="14"/>
      <w:numFmt w:val="decimal"/>
      <w:lvlText w:val="%1."/>
      <w:lvlJc w:val="left"/>
      <w:pPr>
        <w:tabs>
          <w:tab w:val="num" w:pos="810"/>
        </w:tabs>
        <w:ind w:left="810" w:right="810" w:hanging="810"/>
      </w:pPr>
      <w:rPr>
        <w:rFonts w:hint="default"/>
      </w:rPr>
    </w:lvl>
  </w:abstractNum>
  <w:abstractNum w:abstractNumId="21" w15:restartNumberingAfterBreak="0">
    <w:nsid w:val="65B94498"/>
    <w:multiLevelType w:val="hybridMultilevel"/>
    <w:tmpl w:val="B14E940E"/>
    <w:lvl w:ilvl="0" w:tplc="750A94E6">
      <w:start w:val="1"/>
      <w:numFmt w:val="decimal"/>
      <w:lvlText w:val="(%1)"/>
      <w:lvlJc w:val="left"/>
      <w:pPr>
        <w:tabs>
          <w:tab w:val="num" w:pos="720"/>
        </w:tabs>
        <w:ind w:left="720" w:right="720" w:hanging="360"/>
      </w:pPr>
      <w:rPr>
        <w:rFonts w:hint="default"/>
      </w:rPr>
    </w:lvl>
    <w:lvl w:ilvl="1" w:tplc="04010019" w:tentative="1">
      <w:start w:val="1"/>
      <w:numFmt w:val="lowerLetter"/>
      <w:lvlText w:val="%2."/>
      <w:lvlJc w:val="left"/>
      <w:pPr>
        <w:tabs>
          <w:tab w:val="num" w:pos="1440"/>
        </w:tabs>
        <w:ind w:left="1440" w:right="1440" w:hanging="360"/>
      </w:p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22" w15:restartNumberingAfterBreak="0">
    <w:nsid w:val="670B5A1B"/>
    <w:multiLevelType w:val="hybridMultilevel"/>
    <w:tmpl w:val="33D03372"/>
    <w:lvl w:ilvl="0" w:tplc="006CA6BE">
      <w:start w:val="11"/>
      <w:numFmt w:val="decimal"/>
      <w:lvlText w:val="%1."/>
      <w:lvlJc w:val="left"/>
      <w:pPr>
        <w:tabs>
          <w:tab w:val="num" w:pos="1080"/>
        </w:tabs>
        <w:ind w:left="1080" w:right="1080" w:hanging="720"/>
      </w:pPr>
      <w:rPr>
        <w:rFonts w:hint="default"/>
        <w:b/>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23" w15:restartNumberingAfterBreak="0">
    <w:nsid w:val="69536427"/>
    <w:multiLevelType w:val="multilevel"/>
    <w:tmpl w:val="F5124CC8"/>
    <w:lvl w:ilvl="0">
      <w:start w:val="2"/>
      <w:numFmt w:val="decimal"/>
      <w:lvlText w:val="%1"/>
      <w:lvlJc w:val="left"/>
      <w:pPr>
        <w:tabs>
          <w:tab w:val="num" w:pos="795"/>
        </w:tabs>
        <w:ind w:left="795" w:right="795" w:hanging="795"/>
      </w:pPr>
      <w:rPr>
        <w:rFonts w:hint="default"/>
      </w:rPr>
    </w:lvl>
    <w:lvl w:ilvl="1">
      <w:start w:val="12"/>
      <w:numFmt w:val="decimal"/>
      <w:lvlText w:val="%1.%2"/>
      <w:lvlJc w:val="left"/>
      <w:pPr>
        <w:tabs>
          <w:tab w:val="num" w:pos="795"/>
        </w:tabs>
        <w:ind w:left="795" w:right="795" w:hanging="795"/>
      </w:pPr>
      <w:rPr>
        <w:rFonts w:hint="default"/>
      </w:rPr>
    </w:lvl>
    <w:lvl w:ilvl="2">
      <w:start w:val="1"/>
      <w:numFmt w:val="decimal"/>
      <w:lvlText w:val="%1.%2.%3"/>
      <w:lvlJc w:val="left"/>
      <w:pPr>
        <w:tabs>
          <w:tab w:val="num" w:pos="795"/>
        </w:tabs>
        <w:ind w:left="795" w:right="795" w:hanging="795"/>
      </w:pPr>
      <w:rPr>
        <w:rFonts w:hint="default"/>
      </w:rPr>
    </w:lvl>
    <w:lvl w:ilvl="3">
      <w:start w:val="1"/>
      <w:numFmt w:val="decimal"/>
      <w:lvlText w:val="%1.%2.%3.%4"/>
      <w:lvlJc w:val="left"/>
      <w:pPr>
        <w:tabs>
          <w:tab w:val="num" w:pos="795"/>
        </w:tabs>
        <w:ind w:left="795" w:right="795" w:hanging="795"/>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080"/>
        </w:tabs>
        <w:ind w:left="1080" w:right="1080" w:hanging="108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800"/>
        </w:tabs>
        <w:ind w:left="1800" w:right="1800" w:hanging="1800"/>
      </w:pPr>
      <w:rPr>
        <w:rFonts w:hint="default"/>
      </w:rPr>
    </w:lvl>
  </w:abstractNum>
  <w:abstractNum w:abstractNumId="24" w15:restartNumberingAfterBreak="0">
    <w:nsid w:val="6AFD2BD7"/>
    <w:multiLevelType w:val="multilevel"/>
    <w:tmpl w:val="BDD402BE"/>
    <w:lvl w:ilvl="0">
      <w:start w:val="2"/>
      <w:numFmt w:val="decimal"/>
      <w:lvlText w:val="%1"/>
      <w:lvlJc w:val="left"/>
      <w:pPr>
        <w:tabs>
          <w:tab w:val="num" w:pos="795"/>
        </w:tabs>
        <w:ind w:left="795" w:right="795" w:hanging="795"/>
      </w:pPr>
      <w:rPr>
        <w:rFonts w:hint="default"/>
      </w:rPr>
    </w:lvl>
    <w:lvl w:ilvl="1">
      <w:start w:val="10"/>
      <w:numFmt w:val="decimal"/>
      <w:lvlText w:val="%1.%2"/>
      <w:lvlJc w:val="left"/>
      <w:pPr>
        <w:tabs>
          <w:tab w:val="num" w:pos="795"/>
        </w:tabs>
        <w:ind w:left="795" w:right="795" w:hanging="795"/>
      </w:pPr>
      <w:rPr>
        <w:rFonts w:hint="default"/>
      </w:rPr>
    </w:lvl>
    <w:lvl w:ilvl="2">
      <w:start w:val="1"/>
      <w:numFmt w:val="decimal"/>
      <w:lvlText w:val="%1.%2.%3"/>
      <w:lvlJc w:val="left"/>
      <w:pPr>
        <w:tabs>
          <w:tab w:val="num" w:pos="795"/>
        </w:tabs>
        <w:ind w:left="795" w:right="795" w:hanging="795"/>
      </w:pPr>
      <w:rPr>
        <w:rFonts w:hint="default"/>
      </w:rPr>
    </w:lvl>
    <w:lvl w:ilvl="3">
      <w:start w:val="1"/>
      <w:numFmt w:val="decimal"/>
      <w:lvlText w:val="%1.%2.%3.%4"/>
      <w:lvlJc w:val="left"/>
      <w:pPr>
        <w:tabs>
          <w:tab w:val="num" w:pos="795"/>
        </w:tabs>
        <w:ind w:left="795" w:right="795" w:hanging="795"/>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080"/>
        </w:tabs>
        <w:ind w:left="1080" w:right="1080" w:hanging="108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800"/>
        </w:tabs>
        <w:ind w:left="1800" w:right="1800" w:hanging="1800"/>
      </w:pPr>
      <w:rPr>
        <w:rFonts w:hint="default"/>
      </w:rPr>
    </w:lvl>
  </w:abstractNum>
  <w:abstractNum w:abstractNumId="25" w15:restartNumberingAfterBreak="0">
    <w:nsid w:val="6B0615F2"/>
    <w:multiLevelType w:val="hybridMultilevel"/>
    <w:tmpl w:val="40F8D5F0"/>
    <w:lvl w:ilvl="0" w:tplc="87BEEE3E">
      <w:start w:val="1"/>
      <w:numFmt w:val="lowerLetter"/>
      <w:lvlText w:val="%1."/>
      <w:lvlJc w:val="left"/>
      <w:pPr>
        <w:tabs>
          <w:tab w:val="num" w:pos="840"/>
        </w:tabs>
        <w:ind w:left="840" w:hanging="36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6" w15:restartNumberingAfterBreak="0">
    <w:nsid w:val="6E3118DC"/>
    <w:multiLevelType w:val="multilevel"/>
    <w:tmpl w:val="BDD402BE"/>
    <w:lvl w:ilvl="0">
      <w:start w:val="2"/>
      <w:numFmt w:val="decimal"/>
      <w:lvlText w:val="%1"/>
      <w:lvlJc w:val="left"/>
      <w:pPr>
        <w:tabs>
          <w:tab w:val="num" w:pos="795"/>
        </w:tabs>
        <w:ind w:left="795" w:right="795" w:hanging="795"/>
      </w:pPr>
      <w:rPr>
        <w:rFonts w:hint="default"/>
      </w:rPr>
    </w:lvl>
    <w:lvl w:ilvl="1">
      <w:start w:val="1"/>
      <w:numFmt w:val="decimal"/>
      <w:lvlText w:val="%1.%2"/>
      <w:lvlJc w:val="left"/>
      <w:pPr>
        <w:tabs>
          <w:tab w:val="num" w:pos="1079"/>
        </w:tabs>
        <w:ind w:left="1079" w:right="795" w:hanging="795"/>
      </w:pPr>
      <w:rPr>
        <w:rFonts w:hint="default"/>
      </w:rPr>
    </w:lvl>
    <w:lvl w:ilvl="2">
      <w:start w:val="1"/>
      <w:numFmt w:val="decimal"/>
      <w:lvlText w:val="%1.%2.%3"/>
      <w:lvlJc w:val="left"/>
      <w:pPr>
        <w:tabs>
          <w:tab w:val="num" w:pos="795"/>
        </w:tabs>
        <w:ind w:left="795" w:right="795" w:hanging="795"/>
      </w:pPr>
      <w:rPr>
        <w:rFonts w:hint="default"/>
      </w:rPr>
    </w:lvl>
    <w:lvl w:ilvl="3">
      <w:start w:val="1"/>
      <w:numFmt w:val="decimal"/>
      <w:lvlText w:val="%1.%2.%3.%4"/>
      <w:lvlJc w:val="left"/>
      <w:pPr>
        <w:tabs>
          <w:tab w:val="num" w:pos="795"/>
        </w:tabs>
        <w:ind w:left="795" w:right="795" w:hanging="795"/>
      </w:pPr>
      <w:rPr>
        <w:rFonts w:hint="default"/>
      </w:rPr>
    </w:lvl>
    <w:lvl w:ilvl="4">
      <w:start w:val="1"/>
      <w:numFmt w:val="decimal"/>
      <w:lvlText w:val="%1.%2.%3.%4.%5"/>
      <w:lvlJc w:val="left"/>
      <w:pPr>
        <w:tabs>
          <w:tab w:val="num" w:pos="1080"/>
        </w:tabs>
        <w:ind w:left="1080" w:right="1080" w:hanging="1080"/>
      </w:pPr>
      <w:rPr>
        <w:rFonts w:hint="default"/>
      </w:rPr>
    </w:lvl>
    <w:lvl w:ilvl="5">
      <w:start w:val="1"/>
      <w:numFmt w:val="decimal"/>
      <w:lvlText w:val="%1.%2.%3.%4.%5.%6"/>
      <w:lvlJc w:val="left"/>
      <w:pPr>
        <w:tabs>
          <w:tab w:val="num" w:pos="1080"/>
        </w:tabs>
        <w:ind w:left="1080" w:right="1080" w:hanging="1080"/>
      </w:pPr>
      <w:rPr>
        <w:rFonts w:hint="default"/>
      </w:rPr>
    </w:lvl>
    <w:lvl w:ilvl="6">
      <w:start w:val="1"/>
      <w:numFmt w:val="decimal"/>
      <w:lvlText w:val="%1.%2.%3.%4.%5.%6.%7"/>
      <w:lvlJc w:val="left"/>
      <w:pPr>
        <w:tabs>
          <w:tab w:val="num" w:pos="1440"/>
        </w:tabs>
        <w:ind w:left="1440" w:right="1440" w:hanging="1440"/>
      </w:pPr>
      <w:rPr>
        <w:rFonts w:hint="default"/>
      </w:rPr>
    </w:lvl>
    <w:lvl w:ilvl="7">
      <w:start w:val="1"/>
      <w:numFmt w:val="decimal"/>
      <w:lvlText w:val="%1.%2.%3.%4.%5.%6.%7.%8"/>
      <w:lvlJc w:val="left"/>
      <w:pPr>
        <w:tabs>
          <w:tab w:val="num" w:pos="1440"/>
        </w:tabs>
        <w:ind w:left="1440" w:right="1440" w:hanging="1440"/>
      </w:pPr>
      <w:rPr>
        <w:rFonts w:hint="default"/>
      </w:rPr>
    </w:lvl>
    <w:lvl w:ilvl="8">
      <w:start w:val="1"/>
      <w:numFmt w:val="decimal"/>
      <w:lvlText w:val="%1.%2.%3.%4.%5.%6.%7.%8.%9"/>
      <w:lvlJc w:val="left"/>
      <w:pPr>
        <w:tabs>
          <w:tab w:val="num" w:pos="1800"/>
        </w:tabs>
        <w:ind w:left="1800" w:right="1800" w:hanging="1800"/>
      </w:pPr>
      <w:rPr>
        <w:rFonts w:hint="default"/>
      </w:rPr>
    </w:lvl>
  </w:abstractNum>
  <w:abstractNum w:abstractNumId="27" w15:restartNumberingAfterBreak="0">
    <w:nsid w:val="6EEC2B9F"/>
    <w:multiLevelType w:val="hybridMultilevel"/>
    <w:tmpl w:val="387AEE6E"/>
    <w:lvl w:ilvl="0" w:tplc="72F48E18">
      <w:start w:val="1"/>
      <w:numFmt w:val="bullet"/>
      <w:lvlText w:val=""/>
      <w:lvlJc w:val="left"/>
      <w:pPr>
        <w:tabs>
          <w:tab w:val="num" w:pos="1440"/>
        </w:tabs>
        <w:ind w:left="1440" w:hanging="360"/>
      </w:pPr>
      <w:rPr>
        <w:rFonts w:ascii="Symbol" w:hAnsi="Symbol" w:hint="default"/>
        <w:b w:val="0"/>
        <w:bCs w:val="0"/>
        <w:i w:val="0"/>
        <w:iCs w:val="0"/>
        <w:color w:val="auto"/>
        <w:sz w:val="20"/>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FB742C"/>
    <w:multiLevelType w:val="singleLevel"/>
    <w:tmpl w:val="ADA638CC"/>
    <w:lvl w:ilvl="0">
      <w:start w:val="4"/>
      <w:numFmt w:val="lowerLetter"/>
      <w:lvlText w:val="(%1)"/>
      <w:lvlJc w:val="left"/>
      <w:pPr>
        <w:tabs>
          <w:tab w:val="num" w:pos="1534"/>
        </w:tabs>
        <w:ind w:left="1534" w:right="1534" w:hanging="735"/>
      </w:pPr>
      <w:rPr>
        <w:rFonts w:hint="default"/>
      </w:rPr>
    </w:lvl>
  </w:abstractNum>
  <w:abstractNum w:abstractNumId="29" w15:restartNumberingAfterBreak="0">
    <w:nsid w:val="7B217101"/>
    <w:multiLevelType w:val="hybridMultilevel"/>
    <w:tmpl w:val="36827CB4"/>
    <w:lvl w:ilvl="0" w:tplc="F24A86F6">
      <w:start w:val="6"/>
      <w:numFmt w:val="decimal"/>
      <w:lvlText w:val="%1."/>
      <w:lvlJc w:val="left"/>
      <w:pPr>
        <w:tabs>
          <w:tab w:val="num" w:pos="1080"/>
        </w:tabs>
        <w:ind w:left="1080" w:right="1080" w:hanging="72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30" w15:restartNumberingAfterBreak="0">
    <w:nsid w:val="7B3F5FE9"/>
    <w:multiLevelType w:val="hybridMultilevel"/>
    <w:tmpl w:val="8BACB09E"/>
    <w:lvl w:ilvl="0" w:tplc="04090009">
      <w:start w:val="1"/>
      <w:numFmt w:val="bullet"/>
      <w:lvlText w:val=""/>
      <w:lvlJc w:val="left"/>
      <w:pPr>
        <w:tabs>
          <w:tab w:val="num" w:pos="720"/>
        </w:tabs>
        <w:ind w:left="720" w:right="720" w:hanging="360"/>
      </w:pPr>
      <w:rPr>
        <w:rFonts w:ascii="Wingdings" w:hAnsi="Wingdings"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31" w15:restartNumberingAfterBreak="0">
    <w:nsid w:val="7CAA57D9"/>
    <w:multiLevelType w:val="singleLevel"/>
    <w:tmpl w:val="ADA638CC"/>
    <w:lvl w:ilvl="0">
      <w:start w:val="4"/>
      <w:numFmt w:val="lowerLetter"/>
      <w:lvlText w:val="(%1)"/>
      <w:lvlJc w:val="left"/>
      <w:pPr>
        <w:tabs>
          <w:tab w:val="num" w:pos="1095"/>
        </w:tabs>
        <w:ind w:left="1095" w:right="1534" w:hanging="735"/>
      </w:pPr>
      <w:rPr>
        <w:rFonts w:hint="default"/>
      </w:rPr>
    </w:lvl>
  </w:abstractNum>
  <w:abstractNum w:abstractNumId="32" w15:restartNumberingAfterBreak="0">
    <w:nsid w:val="7E8D4BC8"/>
    <w:multiLevelType w:val="multilevel"/>
    <w:tmpl w:val="C3729D10"/>
    <w:lvl w:ilvl="0">
      <w:start w:val="5"/>
      <w:numFmt w:val="decimal"/>
      <w:lvlText w:val="%1"/>
      <w:lvlJc w:val="left"/>
      <w:pPr>
        <w:tabs>
          <w:tab w:val="num" w:pos="795"/>
        </w:tabs>
        <w:ind w:left="795" w:right="795" w:hanging="795"/>
      </w:pPr>
      <w:rPr>
        <w:rFonts w:hint="default"/>
        <w:i/>
      </w:rPr>
    </w:lvl>
    <w:lvl w:ilvl="1">
      <w:start w:val="2"/>
      <w:numFmt w:val="decimal"/>
      <w:lvlText w:val="%1.%2"/>
      <w:lvlJc w:val="left"/>
      <w:pPr>
        <w:tabs>
          <w:tab w:val="num" w:pos="795"/>
        </w:tabs>
        <w:ind w:left="795" w:right="795" w:hanging="795"/>
      </w:pPr>
      <w:rPr>
        <w:rFonts w:hint="default"/>
        <w:i/>
      </w:rPr>
    </w:lvl>
    <w:lvl w:ilvl="2">
      <w:start w:val="1"/>
      <w:numFmt w:val="decimal"/>
      <w:lvlText w:val="%1.%2.%3"/>
      <w:lvlJc w:val="left"/>
      <w:pPr>
        <w:tabs>
          <w:tab w:val="num" w:pos="795"/>
        </w:tabs>
        <w:ind w:left="795" w:right="795" w:hanging="795"/>
      </w:pPr>
      <w:rPr>
        <w:rFonts w:hint="default"/>
        <w:i/>
      </w:rPr>
    </w:lvl>
    <w:lvl w:ilvl="3">
      <w:start w:val="1"/>
      <w:numFmt w:val="decimal"/>
      <w:lvlText w:val="%1.%2.%3.%4"/>
      <w:lvlJc w:val="left"/>
      <w:pPr>
        <w:tabs>
          <w:tab w:val="num" w:pos="795"/>
        </w:tabs>
        <w:ind w:left="795" w:right="795" w:hanging="795"/>
      </w:pPr>
      <w:rPr>
        <w:rFonts w:hint="default"/>
        <w:i/>
      </w:rPr>
    </w:lvl>
    <w:lvl w:ilvl="4">
      <w:start w:val="1"/>
      <w:numFmt w:val="decimal"/>
      <w:lvlText w:val="%1.%2.%3.%4.%5"/>
      <w:lvlJc w:val="left"/>
      <w:pPr>
        <w:tabs>
          <w:tab w:val="num" w:pos="1080"/>
        </w:tabs>
        <w:ind w:left="1080" w:right="1080" w:hanging="1080"/>
      </w:pPr>
      <w:rPr>
        <w:rFonts w:hint="default"/>
        <w:i/>
      </w:rPr>
    </w:lvl>
    <w:lvl w:ilvl="5">
      <w:start w:val="1"/>
      <w:numFmt w:val="decimal"/>
      <w:lvlText w:val="%1.%2.%3.%4.%5.%6"/>
      <w:lvlJc w:val="left"/>
      <w:pPr>
        <w:tabs>
          <w:tab w:val="num" w:pos="1080"/>
        </w:tabs>
        <w:ind w:left="1080" w:right="1080" w:hanging="1080"/>
      </w:pPr>
      <w:rPr>
        <w:rFonts w:hint="default"/>
        <w:i/>
      </w:rPr>
    </w:lvl>
    <w:lvl w:ilvl="6">
      <w:start w:val="1"/>
      <w:numFmt w:val="decimal"/>
      <w:lvlText w:val="%1.%2.%3.%4.%5.%6.%7"/>
      <w:lvlJc w:val="left"/>
      <w:pPr>
        <w:tabs>
          <w:tab w:val="num" w:pos="1440"/>
        </w:tabs>
        <w:ind w:left="1440" w:right="1440" w:hanging="1440"/>
      </w:pPr>
      <w:rPr>
        <w:rFonts w:hint="default"/>
        <w:i/>
      </w:rPr>
    </w:lvl>
    <w:lvl w:ilvl="7">
      <w:start w:val="1"/>
      <w:numFmt w:val="decimal"/>
      <w:lvlText w:val="%1.%2.%3.%4.%5.%6.%7.%8"/>
      <w:lvlJc w:val="left"/>
      <w:pPr>
        <w:tabs>
          <w:tab w:val="num" w:pos="1440"/>
        </w:tabs>
        <w:ind w:left="1440" w:right="1440" w:hanging="1440"/>
      </w:pPr>
      <w:rPr>
        <w:rFonts w:hint="default"/>
        <w:i/>
      </w:rPr>
    </w:lvl>
    <w:lvl w:ilvl="8">
      <w:start w:val="1"/>
      <w:numFmt w:val="decimal"/>
      <w:lvlText w:val="%1.%2.%3.%4.%5.%6.%7.%8.%9"/>
      <w:lvlJc w:val="left"/>
      <w:pPr>
        <w:tabs>
          <w:tab w:val="num" w:pos="1800"/>
        </w:tabs>
        <w:ind w:left="1800" w:right="1800" w:hanging="1800"/>
      </w:pPr>
      <w:rPr>
        <w:rFonts w:hint="default"/>
        <w:i/>
      </w:rPr>
    </w:lvl>
  </w:abstractNum>
  <w:abstractNum w:abstractNumId="33" w15:restartNumberingAfterBreak="0">
    <w:nsid w:val="7EA43BD8"/>
    <w:multiLevelType w:val="multilevel"/>
    <w:tmpl w:val="C3729D10"/>
    <w:lvl w:ilvl="0">
      <w:start w:val="5"/>
      <w:numFmt w:val="decimal"/>
      <w:lvlText w:val="%1"/>
      <w:lvlJc w:val="left"/>
      <w:pPr>
        <w:tabs>
          <w:tab w:val="num" w:pos="795"/>
        </w:tabs>
        <w:ind w:left="795" w:right="795" w:hanging="795"/>
      </w:pPr>
      <w:rPr>
        <w:rFonts w:hint="default"/>
        <w:i/>
      </w:rPr>
    </w:lvl>
    <w:lvl w:ilvl="1">
      <w:start w:val="2"/>
      <w:numFmt w:val="decimal"/>
      <w:lvlText w:val="%1.%2"/>
      <w:lvlJc w:val="left"/>
      <w:pPr>
        <w:tabs>
          <w:tab w:val="num" w:pos="795"/>
        </w:tabs>
        <w:ind w:left="795" w:right="795" w:hanging="795"/>
      </w:pPr>
      <w:rPr>
        <w:rFonts w:hint="default"/>
        <w:i/>
      </w:rPr>
    </w:lvl>
    <w:lvl w:ilvl="2">
      <w:start w:val="1"/>
      <w:numFmt w:val="decimal"/>
      <w:lvlText w:val="%1.%2.%3"/>
      <w:lvlJc w:val="left"/>
      <w:pPr>
        <w:tabs>
          <w:tab w:val="num" w:pos="795"/>
        </w:tabs>
        <w:ind w:left="795" w:right="795" w:hanging="795"/>
      </w:pPr>
      <w:rPr>
        <w:rFonts w:hint="default"/>
        <w:i/>
      </w:rPr>
    </w:lvl>
    <w:lvl w:ilvl="3">
      <w:start w:val="1"/>
      <w:numFmt w:val="decimal"/>
      <w:lvlText w:val="%1.%2.%3.%4"/>
      <w:lvlJc w:val="left"/>
      <w:pPr>
        <w:tabs>
          <w:tab w:val="num" w:pos="795"/>
        </w:tabs>
        <w:ind w:left="795" w:right="795" w:hanging="795"/>
      </w:pPr>
      <w:rPr>
        <w:rFonts w:hint="default"/>
        <w:i/>
      </w:rPr>
    </w:lvl>
    <w:lvl w:ilvl="4">
      <w:start w:val="1"/>
      <w:numFmt w:val="decimal"/>
      <w:lvlText w:val="%1.%2.%3.%4.%5"/>
      <w:lvlJc w:val="left"/>
      <w:pPr>
        <w:tabs>
          <w:tab w:val="num" w:pos="1080"/>
        </w:tabs>
        <w:ind w:left="1080" w:right="1080" w:hanging="1080"/>
      </w:pPr>
      <w:rPr>
        <w:rFonts w:hint="default"/>
        <w:i/>
      </w:rPr>
    </w:lvl>
    <w:lvl w:ilvl="5">
      <w:start w:val="1"/>
      <w:numFmt w:val="decimal"/>
      <w:lvlText w:val="%1.%2.%3.%4.%5.%6"/>
      <w:lvlJc w:val="left"/>
      <w:pPr>
        <w:tabs>
          <w:tab w:val="num" w:pos="1080"/>
        </w:tabs>
        <w:ind w:left="1080" w:right="1080" w:hanging="1080"/>
      </w:pPr>
      <w:rPr>
        <w:rFonts w:hint="default"/>
        <w:i/>
      </w:rPr>
    </w:lvl>
    <w:lvl w:ilvl="6">
      <w:start w:val="1"/>
      <w:numFmt w:val="decimal"/>
      <w:lvlText w:val="%1.%2.%3.%4.%5.%6.%7"/>
      <w:lvlJc w:val="left"/>
      <w:pPr>
        <w:tabs>
          <w:tab w:val="num" w:pos="1440"/>
        </w:tabs>
        <w:ind w:left="1440" w:right="1440" w:hanging="1440"/>
      </w:pPr>
      <w:rPr>
        <w:rFonts w:hint="default"/>
        <w:i/>
      </w:rPr>
    </w:lvl>
    <w:lvl w:ilvl="7">
      <w:start w:val="1"/>
      <w:numFmt w:val="decimal"/>
      <w:lvlText w:val="%1.%2.%3.%4.%5.%6.%7.%8"/>
      <w:lvlJc w:val="left"/>
      <w:pPr>
        <w:tabs>
          <w:tab w:val="num" w:pos="1440"/>
        </w:tabs>
        <w:ind w:left="1440" w:right="1440" w:hanging="1440"/>
      </w:pPr>
      <w:rPr>
        <w:rFonts w:hint="default"/>
        <w:i/>
      </w:rPr>
    </w:lvl>
    <w:lvl w:ilvl="8">
      <w:start w:val="1"/>
      <w:numFmt w:val="decimal"/>
      <w:lvlText w:val="%1.%2.%3.%4.%5.%6.%7.%8.%9"/>
      <w:lvlJc w:val="left"/>
      <w:pPr>
        <w:tabs>
          <w:tab w:val="num" w:pos="1800"/>
        </w:tabs>
        <w:ind w:left="1800" w:right="1800" w:hanging="1800"/>
      </w:pPr>
      <w:rPr>
        <w:rFonts w:hint="default"/>
        <w:i/>
      </w:rPr>
    </w:lvl>
  </w:abstractNum>
  <w:num w:numId="1" w16cid:durableId="1046294448">
    <w:abstractNumId w:val="1"/>
  </w:num>
  <w:num w:numId="2" w16cid:durableId="636957012">
    <w:abstractNumId w:val="2"/>
  </w:num>
  <w:num w:numId="3" w16cid:durableId="940454135">
    <w:abstractNumId w:val="23"/>
  </w:num>
  <w:num w:numId="4" w16cid:durableId="761074647">
    <w:abstractNumId w:val="31"/>
  </w:num>
  <w:num w:numId="5" w16cid:durableId="194195314">
    <w:abstractNumId w:val="15"/>
  </w:num>
  <w:num w:numId="6" w16cid:durableId="1747872157">
    <w:abstractNumId w:val="9"/>
  </w:num>
  <w:num w:numId="7" w16cid:durableId="480729689">
    <w:abstractNumId w:val="32"/>
  </w:num>
  <w:num w:numId="8" w16cid:durableId="88240890">
    <w:abstractNumId w:val="33"/>
  </w:num>
  <w:num w:numId="9" w16cid:durableId="1867328172">
    <w:abstractNumId w:val="0"/>
  </w:num>
  <w:num w:numId="10" w16cid:durableId="93325906">
    <w:abstractNumId w:val="5"/>
  </w:num>
  <w:num w:numId="11" w16cid:durableId="513031139">
    <w:abstractNumId w:val="20"/>
  </w:num>
  <w:num w:numId="12" w16cid:durableId="1983268273">
    <w:abstractNumId w:val="26"/>
  </w:num>
  <w:num w:numId="13" w16cid:durableId="2132747515">
    <w:abstractNumId w:val="13"/>
  </w:num>
  <w:num w:numId="14" w16cid:durableId="1420368363">
    <w:abstractNumId w:val="14"/>
  </w:num>
  <w:num w:numId="15" w16cid:durableId="1494642907">
    <w:abstractNumId w:val="28"/>
  </w:num>
  <w:num w:numId="16" w16cid:durableId="1748185238">
    <w:abstractNumId w:val="4"/>
  </w:num>
  <w:num w:numId="17" w16cid:durableId="1691881227">
    <w:abstractNumId w:val="24"/>
  </w:num>
  <w:num w:numId="18" w16cid:durableId="1535465509">
    <w:abstractNumId w:val="18"/>
  </w:num>
  <w:num w:numId="19" w16cid:durableId="661663911">
    <w:abstractNumId w:val="30"/>
  </w:num>
  <w:num w:numId="20" w16cid:durableId="1608730526">
    <w:abstractNumId w:val="16"/>
  </w:num>
  <w:num w:numId="21" w16cid:durableId="1125275078">
    <w:abstractNumId w:val="22"/>
  </w:num>
  <w:num w:numId="22" w16cid:durableId="928345868">
    <w:abstractNumId w:val="29"/>
  </w:num>
  <w:num w:numId="23" w16cid:durableId="402801126">
    <w:abstractNumId w:val="12"/>
  </w:num>
  <w:num w:numId="24" w16cid:durableId="1785080343">
    <w:abstractNumId w:val="21"/>
  </w:num>
  <w:num w:numId="25" w16cid:durableId="1910336294">
    <w:abstractNumId w:val="25"/>
  </w:num>
  <w:num w:numId="26" w16cid:durableId="254245884">
    <w:abstractNumId w:val="27"/>
  </w:num>
  <w:num w:numId="27" w16cid:durableId="1969319191">
    <w:abstractNumId w:val="11"/>
  </w:num>
  <w:num w:numId="28" w16cid:durableId="752509968">
    <w:abstractNumId w:val="6"/>
  </w:num>
  <w:num w:numId="29" w16cid:durableId="1031305110">
    <w:abstractNumId w:val="10"/>
  </w:num>
  <w:num w:numId="30" w16cid:durableId="587350811">
    <w:abstractNumId w:val="3"/>
  </w:num>
  <w:num w:numId="31" w16cid:durableId="1844934053">
    <w:abstractNumId w:val="19"/>
  </w:num>
  <w:num w:numId="32" w16cid:durableId="355353073">
    <w:abstractNumId w:val="17"/>
  </w:num>
  <w:num w:numId="33" w16cid:durableId="91702129">
    <w:abstractNumId w:val="7"/>
  </w:num>
  <w:num w:numId="34" w16cid:durableId="4064599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embedSystemFonts/>
  <w:activeWritingStyle w:appName="MSWord" w:lang="en-US" w:vendorID="64" w:dllVersion="6" w:nlCheck="1" w:checkStyle="0"/>
  <w:activeWritingStyle w:appName="MSWord" w:lang="en-GB"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lowerLetter"/>
    <w:endnote w:id="-1"/>
    <w:endnote w:id="0"/>
  </w:endnotePr>
  <w:compat>
    <w:compatSetting w:name="compatibilityMode" w:uri="http://schemas.microsoft.com/office/word" w:val="12"/>
    <w:compatSetting w:name="useWord2013TrackBottomHyphenation" w:uri="http://schemas.microsoft.com/office/word" w:val="1"/>
  </w:compat>
  <w:rsids>
    <w:rsidRoot w:val="00474948"/>
    <w:rsid w:val="000325CB"/>
    <w:rsid w:val="00040E00"/>
    <w:rsid w:val="0006284B"/>
    <w:rsid w:val="0009251A"/>
    <w:rsid w:val="000955BD"/>
    <w:rsid w:val="000A051D"/>
    <w:rsid w:val="000A14E7"/>
    <w:rsid w:val="000A1CB4"/>
    <w:rsid w:val="000A4AD1"/>
    <w:rsid w:val="000B5905"/>
    <w:rsid w:val="000C174E"/>
    <w:rsid w:val="000E2807"/>
    <w:rsid w:val="000F1C03"/>
    <w:rsid w:val="000F3AF4"/>
    <w:rsid w:val="000F4EE4"/>
    <w:rsid w:val="00100C12"/>
    <w:rsid w:val="001020E4"/>
    <w:rsid w:val="00124C2C"/>
    <w:rsid w:val="0012737D"/>
    <w:rsid w:val="00134AF9"/>
    <w:rsid w:val="0014003B"/>
    <w:rsid w:val="00142C06"/>
    <w:rsid w:val="00142F58"/>
    <w:rsid w:val="00153522"/>
    <w:rsid w:val="001653F9"/>
    <w:rsid w:val="001679BC"/>
    <w:rsid w:val="00170D34"/>
    <w:rsid w:val="00182CE7"/>
    <w:rsid w:val="00186B1F"/>
    <w:rsid w:val="00191975"/>
    <w:rsid w:val="001943BC"/>
    <w:rsid w:val="001A0919"/>
    <w:rsid w:val="001B4E3A"/>
    <w:rsid w:val="001B6FB3"/>
    <w:rsid w:val="001C4FCF"/>
    <w:rsid w:val="001D0EC1"/>
    <w:rsid w:val="001D3300"/>
    <w:rsid w:val="001D4AE1"/>
    <w:rsid w:val="001D55C1"/>
    <w:rsid w:val="001E5AD1"/>
    <w:rsid w:val="001F4575"/>
    <w:rsid w:val="00200DF2"/>
    <w:rsid w:val="0021205F"/>
    <w:rsid w:val="00217370"/>
    <w:rsid w:val="00221629"/>
    <w:rsid w:val="00225894"/>
    <w:rsid w:val="002274DE"/>
    <w:rsid w:val="002314A7"/>
    <w:rsid w:val="00236BD8"/>
    <w:rsid w:val="002440FB"/>
    <w:rsid w:val="00247067"/>
    <w:rsid w:val="00260C30"/>
    <w:rsid w:val="00261936"/>
    <w:rsid w:val="00261C82"/>
    <w:rsid w:val="002620A8"/>
    <w:rsid w:val="00263D1C"/>
    <w:rsid w:val="002657CA"/>
    <w:rsid w:val="0027763B"/>
    <w:rsid w:val="0028435B"/>
    <w:rsid w:val="00287EA7"/>
    <w:rsid w:val="002909D3"/>
    <w:rsid w:val="002915A4"/>
    <w:rsid w:val="00291851"/>
    <w:rsid w:val="00292344"/>
    <w:rsid w:val="002A38B5"/>
    <w:rsid w:val="002B2511"/>
    <w:rsid w:val="002C1191"/>
    <w:rsid w:val="002C1797"/>
    <w:rsid w:val="002C4056"/>
    <w:rsid w:val="002C64F9"/>
    <w:rsid w:val="002C739B"/>
    <w:rsid w:val="002E5AE6"/>
    <w:rsid w:val="002F21E0"/>
    <w:rsid w:val="0032503E"/>
    <w:rsid w:val="003337FE"/>
    <w:rsid w:val="00334291"/>
    <w:rsid w:val="003367F5"/>
    <w:rsid w:val="003378E4"/>
    <w:rsid w:val="003411DE"/>
    <w:rsid w:val="00346911"/>
    <w:rsid w:val="003501C0"/>
    <w:rsid w:val="003517AA"/>
    <w:rsid w:val="00355FAA"/>
    <w:rsid w:val="00362381"/>
    <w:rsid w:val="00363F61"/>
    <w:rsid w:val="00380D26"/>
    <w:rsid w:val="00382A7B"/>
    <w:rsid w:val="003A302B"/>
    <w:rsid w:val="003C36A2"/>
    <w:rsid w:val="003D0DA8"/>
    <w:rsid w:val="003F30ED"/>
    <w:rsid w:val="0040133E"/>
    <w:rsid w:val="004221CE"/>
    <w:rsid w:val="00433C5B"/>
    <w:rsid w:val="004348A6"/>
    <w:rsid w:val="004369BE"/>
    <w:rsid w:val="0044086B"/>
    <w:rsid w:val="00445FE4"/>
    <w:rsid w:val="00462A5C"/>
    <w:rsid w:val="00474948"/>
    <w:rsid w:val="00474E0F"/>
    <w:rsid w:val="004762AD"/>
    <w:rsid w:val="004768A2"/>
    <w:rsid w:val="00482E62"/>
    <w:rsid w:val="004841ED"/>
    <w:rsid w:val="00484743"/>
    <w:rsid w:val="00492584"/>
    <w:rsid w:val="004A405B"/>
    <w:rsid w:val="004A4872"/>
    <w:rsid w:val="004C31F1"/>
    <w:rsid w:val="004C39A4"/>
    <w:rsid w:val="004C57CC"/>
    <w:rsid w:val="004C6740"/>
    <w:rsid w:val="004D3883"/>
    <w:rsid w:val="004F466B"/>
    <w:rsid w:val="004F5263"/>
    <w:rsid w:val="00506A12"/>
    <w:rsid w:val="005118E2"/>
    <w:rsid w:val="005251CE"/>
    <w:rsid w:val="0055358D"/>
    <w:rsid w:val="0056039A"/>
    <w:rsid w:val="00562B02"/>
    <w:rsid w:val="00577A50"/>
    <w:rsid w:val="00583D67"/>
    <w:rsid w:val="005921B2"/>
    <w:rsid w:val="005B027F"/>
    <w:rsid w:val="005B643E"/>
    <w:rsid w:val="005D1B4A"/>
    <w:rsid w:val="005E4D96"/>
    <w:rsid w:val="005F0E4F"/>
    <w:rsid w:val="00605874"/>
    <w:rsid w:val="00614DFC"/>
    <w:rsid w:val="00617BD2"/>
    <w:rsid w:val="00630090"/>
    <w:rsid w:val="006356D9"/>
    <w:rsid w:val="006365E0"/>
    <w:rsid w:val="00640923"/>
    <w:rsid w:val="00643EF2"/>
    <w:rsid w:val="00644D2E"/>
    <w:rsid w:val="00673180"/>
    <w:rsid w:val="00673398"/>
    <w:rsid w:val="006A3974"/>
    <w:rsid w:val="006C2402"/>
    <w:rsid w:val="006D7563"/>
    <w:rsid w:val="006E471B"/>
    <w:rsid w:val="007130EA"/>
    <w:rsid w:val="007162DF"/>
    <w:rsid w:val="0071762C"/>
    <w:rsid w:val="00721DA0"/>
    <w:rsid w:val="00726624"/>
    <w:rsid w:val="007338BC"/>
    <w:rsid w:val="00736357"/>
    <w:rsid w:val="00736E32"/>
    <w:rsid w:val="007416B2"/>
    <w:rsid w:val="00757683"/>
    <w:rsid w:val="0076143D"/>
    <w:rsid w:val="00762C19"/>
    <w:rsid w:val="00765FFF"/>
    <w:rsid w:val="00777438"/>
    <w:rsid w:val="00784DCF"/>
    <w:rsid w:val="00797F23"/>
    <w:rsid w:val="007A2CF6"/>
    <w:rsid w:val="007D234E"/>
    <w:rsid w:val="007D6FAC"/>
    <w:rsid w:val="007D7893"/>
    <w:rsid w:val="007E2A14"/>
    <w:rsid w:val="007F08D5"/>
    <w:rsid w:val="00800DC8"/>
    <w:rsid w:val="00810F14"/>
    <w:rsid w:val="00815432"/>
    <w:rsid w:val="008374D2"/>
    <w:rsid w:val="008773EF"/>
    <w:rsid w:val="00877879"/>
    <w:rsid w:val="0088482A"/>
    <w:rsid w:val="00892BD2"/>
    <w:rsid w:val="008A2413"/>
    <w:rsid w:val="008A515B"/>
    <w:rsid w:val="008A6B10"/>
    <w:rsid w:val="008B3A98"/>
    <w:rsid w:val="008B4E5F"/>
    <w:rsid w:val="008C5482"/>
    <w:rsid w:val="008F0A4B"/>
    <w:rsid w:val="009008D0"/>
    <w:rsid w:val="009038CD"/>
    <w:rsid w:val="00907163"/>
    <w:rsid w:val="009201F5"/>
    <w:rsid w:val="00920C26"/>
    <w:rsid w:val="0092407A"/>
    <w:rsid w:val="009275FF"/>
    <w:rsid w:val="00942B7B"/>
    <w:rsid w:val="00974DD8"/>
    <w:rsid w:val="009A4DB4"/>
    <w:rsid w:val="009B29BE"/>
    <w:rsid w:val="009B6B73"/>
    <w:rsid w:val="009B74B1"/>
    <w:rsid w:val="009C2534"/>
    <w:rsid w:val="009C3FDD"/>
    <w:rsid w:val="009C6EB8"/>
    <w:rsid w:val="009D57F3"/>
    <w:rsid w:val="009D5F78"/>
    <w:rsid w:val="009D6DF4"/>
    <w:rsid w:val="009D79DC"/>
    <w:rsid w:val="009E0C29"/>
    <w:rsid w:val="009E621D"/>
    <w:rsid w:val="00A066BD"/>
    <w:rsid w:val="00A06B2C"/>
    <w:rsid w:val="00A122F5"/>
    <w:rsid w:val="00A15016"/>
    <w:rsid w:val="00A408A1"/>
    <w:rsid w:val="00A41F86"/>
    <w:rsid w:val="00A517CE"/>
    <w:rsid w:val="00A55FD2"/>
    <w:rsid w:val="00A57BB1"/>
    <w:rsid w:val="00A57DB8"/>
    <w:rsid w:val="00A61ED3"/>
    <w:rsid w:val="00A652DC"/>
    <w:rsid w:val="00A70D95"/>
    <w:rsid w:val="00A74D15"/>
    <w:rsid w:val="00A762EB"/>
    <w:rsid w:val="00A77360"/>
    <w:rsid w:val="00A776CF"/>
    <w:rsid w:val="00A902B0"/>
    <w:rsid w:val="00AB6F1F"/>
    <w:rsid w:val="00AB72C2"/>
    <w:rsid w:val="00AB7407"/>
    <w:rsid w:val="00B07377"/>
    <w:rsid w:val="00B364C1"/>
    <w:rsid w:val="00B4182F"/>
    <w:rsid w:val="00B455CA"/>
    <w:rsid w:val="00B51BCC"/>
    <w:rsid w:val="00B60E96"/>
    <w:rsid w:val="00B64ABA"/>
    <w:rsid w:val="00B6723E"/>
    <w:rsid w:val="00B805B6"/>
    <w:rsid w:val="00B850BE"/>
    <w:rsid w:val="00B9661E"/>
    <w:rsid w:val="00B975A0"/>
    <w:rsid w:val="00B97C1D"/>
    <w:rsid w:val="00BB3239"/>
    <w:rsid w:val="00BB6D92"/>
    <w:rsid w:val="00BC57ED"/>
    <w:rsid w:val="00BF0DDB"/>
    <w:rsid w:val="00BF0E88"/>
    <w:rsid w:val="00C036AE"/>
    <w:rsid w:val="00C13A5C"/>
    <w:rsid w:val="00C21EB6"/>
    <w:rsid w:val="00C36C34"/>
    <w:rsid w:val="00C41F97"/>
    <w:rsid w:val="00C46E4B"/>
    <w:rsid w:val="00C72252"/>
    <w:rsid w:val="00C72E8A"/>
    <w:rsid w:val="00C831B5"/>
    <w:rsid w:val="00C84AAF"/>
    <w:rsid w:val="00C91BDB"/>
    <w:rsid w:val="00C94E95"/>
    <w:rsid w:val="00C978D1"/>
    <w:rsid w:val="00CA208E"/>
    <w:rsid w:val="00CE2B0E"/>
    <w:rsid w:val="00CE5CE7"/>
    <w:rsid w:val="00CE724A"/>
    <w:rsid w:val="00D03C69"/>
    <w:rsid w:val="00D22F03"/>
    <w:rsid w:val="00D339AC"/>
    <w:rsid w:val="00D346EA"/>
    <w:rsid w:val="00D34776"/>
    <w:rsid w:val="00D356D1"/>
    <w:rsid w:val="00D5526A"/>
    <w:rsid w:val="00D56853"/>
    <w:rsid w:val="00D751EF"/>
    <w:rsid w:val="00D84DFE"/>
    <w:rsid w:val="00D95C4A"/>
    <w:rsid w:val="00D96490"/>
    <w:rsid w:val="00DA116E"/>
    <w:rsid w:val="00DA2C56"/>
    <w:rsid w:val="00DA6D62"/>
    <w:rsid w:val="00DB59E9"/>
    <w:rsid w:val="00DC4FA3"/>
    <w:rsid w:val="00DD2AA7"/>
    <w:rsid w:val="00DD64CE"/>
    <w:rsid w:val="00DE6045"/>
    <w:rsid w:val="00E55A3C"/>
    <w:rsid w:val="00E62DDF"/>
    <w:rsid w:val="00E722B6"/>
    <w:rsid w:val="00E72F0E"/>
    <w:rsid w:val="00E74C83"/>
    <w:rsid w:val="00E96A39"/>
    <w:rsid w:val="00EA05FE"/>
    <w:rsid w:val="00EA6BE8"/>
    <w:rsid w:val="00EA78D4"/>
    <w:rsid w:val="00EB1357"/>
    <w:rsid w:val="00EB1A8C"/>
    <w:rsid w:val="00ED64E6"/>
    <w:rsid w:val="00EE14BB"/>
    <w:rsid w:val="00EE4AE4"/>
    <w:rsid w:val="00EE78F9"/>
    <w:rsid w:val="00EF0716"/>
    <w:rsid w:val="00F1686F"/>
    <w:rsid w:val="00F2336B"/>
    <w:rsid w:val="00F30191"/>
    <w:rsid w:val="00F435FA"/>
    <w:rsid w:val="00F51B3D"/>
    <w:rsid w:val="00F53120"/>
    <w:rsid w:val="00F81813"/>
    <w:rsid w:val="00F82BF2"/>
    <w:rsid w:val="00F837E8"/>
    <w:rsid w:val="00F858E7"/>
    <w:rsid w:val="00F87526"/>
    <w:rsid w:val="00F87DDF"/>
    <w:rsid w:val="00F95832"/>
    <w:rsid w:val="00FA54C4"/>
    <w:rsid w:val="00FA779F"/>
    <w:rsid w:val="00FB06BD"/>
    <w:rsid w:val="00FB1C83"/>
    <w:rsid w:val="00FB64EF"/>
    <w:rsid w:val="00FB769C"/>
    <w:rsid w:val="00FD2413"/>
    <w:rsid w:val="00FD7694"/>
    <w:rsid w:val="00FE3E1C"/>
    <w:rsid w:val="00FF39B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767AFB"/>
  <w15:docId w15:val="{958432DC-CD0D-427E-821F-F60CADCE6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raditional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C29"/>
    <w:pPr>
      <w:bidi/>
    </w:pPr>
    <w:rPr>
      <w:lang w:eastAsia="ar-SA"/>
    </w:rPr>
  </w:style>
  <w:style w:type="paragraph" w:styleId="Heading1">
    <w:name w:val="heading 1"/>
    <w:basedOn w:val="Normal"/>
    <w:next w:val="Normal"/>
    <w:qFormat/>
    <w:rsid w:val="001679BC"/>
    <w:pPr>
      <w:keepNext/>
      <w:widowControl w:val="0"/>
      <w:tabs>
        <w:tab w:val="left" w:pos="204"/>
      </w:tabs>
      <w:bidi w:val="0"/>
      <w:outlineLvl w:val="0"/>
    </w:pPr>
    <w:rPr>
      <w:bCs/>
      <w:i/>
      <w:snapToGrid w:val="0"/>
      <w:sz w:val="24"/>
    </w:rPr>
  </w:style>
  <w:style w:type="paragraph" w:styleId="Heading2">
    <w:name w:val="heading 2"/>
    <w:basedOn w:val="Normal"/>
    <w:next w:val="Normal"/>
    <w:qFormat/>
    <w:rsid w:val="001679BC"/>
    <w:pPr>
      <w:keepNext/>
      <w:widowControl w:val="0"/>
      <w:bidi w:val="0"/>
      <w:spacing w:line="425" w:lineRule="exact"/>
      <w:jc w:val="lowKashida"/>
      <w:outlineLvl w:val="1"/>
    </w:pPr>
    <w:rPr>
      <w:snapToGrid w:val="0"/>
      <w:sz w:val="24"/>
      <w:szCs w:val="28"/>
      <w:lang w:eastAsia="en-US"/>
    </w:rPr>
  </w:style>
  <w:style w:type="paragraph" w:styleId="Heading3">
    <w:name w:val="heading 3"/>
    <w:basedOn w:val="Normal"/>
    <w:next w:val="Normal"/>
    <w:qFormat/>
    <w:rsid w:val="001679BC"/>
    <w:pPr>
      <w:keepNext/>
      <w:widowControl w:val="0"/>
      <w:tabs>
        <w:tab w:val="left" w:pos="-567"/>
      </w:tabs>
      <w:bidi w:val="0"/>
      <w:spacing w:line="360" w:lineRule="auto"/>
      <w:ind w:left="709" w:right="-43" w:hanging="709"/>
      <w:jc w:val="lowKashida"/>
      <w:outlineLvl w:val="2"/>
    </w:pPr>
    <w:rPr>
      <w:snapToGrid w:val="0"/>
      <w:sz w:val="28"/>
      <w:szCs w:val="28"/>
      <w:lang w:eastAsia="en-US"/>
    </w:rPr>
  </w:style>
  <w:style w:type="paragraph" w:styleId="Heading4">
    <w:name w:val="heading 4"/>
    <w:basedOn w:val="Normal"/>
    <w:next w:val="Normal"/>
    <w:qFormat/>
    <w:rsid w:val="001679BC"/>
    <w:pPr>
      <w:keepNext/>
      <w:spacing w:before="240" w:after="60"/>
      <w:outlineLvl w:val="3"/>
    </w:pPr>
    <w:rPr>
      <w:rFonts w:cs="Times New Roman"/>
      <w:b/>
      <w:bCs/>
      <w:sz w:val="28"/>
      <w:szCs w:val="28"/>
    </w:rPr>
  </w:style>
  <w:style w:type="paragraph" w:styleId="Heading5">
    <w:name w:val="heading 5"/>
    <w:basedOn w:val="Normal"/>
    <w:next w:val="Normal"/>
    <w:qFormat/>
    <w:rsid w:val="001679BC"/>
    <w:pPr>
      <w:keepNext/>
      <w:widowControl w:val="0"/>
      <w:tabs>
        <w:tab w:val="left" w:pos="204"/>
      </w:tabs>
      <w:bidi w:val="0"/>
      <w:spacing w:line="360" w:lineRule="auto"/>
      <w:jc w:val="lowKashida"/>
      <w:outlineLvl w:val="4"/>
    </w:pPr>
    <w:rPr>
      <w:snapToGrid w:val="0"/>
      <w:sz w:val="28"/>
      <w:szCs w:val="28"/>
      <w:lang w:eastAsia="en-US"/>
    </w:rPr>
  </w:style>
  <w:style w:type="paragraph" w:styleId="Heading6">
    <w:name w:val="heading 6"/>
    <w:basedOn w:val="Normal"/>
    <w:next w:val="Normal"/>
    <w:qFormat/>
    <w:rsid w:val="001679BC"/>
    <w:pPr>
      <w:spacing w:before="240" w:after="60"/>
      <w:outlineLvl w:val="5"/>
    </w:pPr>
    <w:rPr>
      <w:rFonts w:cs="Times New Roman"/>
      <w:b/>
      <w:bCs/>
      <w:sz w:val="22"/>
      <w:szCs w:val="22"/>
    </w:rPr>
  </w:style>
  <w:style w:type="paragraph" w:styleId="Heading7">
    <w:name w:val="heading 7"/>
    <w:basedOn w:val="Normal"/>
    <w:next w:val="Normal"/>
    <w:qFormat/>
    <w:rsid w:val="001679BC"/>
    <w:pPr>
      <w:keepNext/>
      <w:widowControl w:val="0"/>
      <w:tabs>
        <w:tab w:val="left" w:pos="204"/>
      </w:tabs>
      <w:bidi w:val="0"/>
      <w:spacing w:line="360" w:lineRule="auto"/>
      <w:jc w:val="lowKashida"/>
      <w:outlineLvl w:val="6"/>
    </w:pPr>
    <w:rPr>
      <w:rFonts w:cs="Simplified Arabic"/>
      <w:spacing w:val="6"/>
      <w:sz w:val="28"/>
      <w:szCs w:val="30"/>
    </w:rPr>
  </w:style>
  <w:style w:type="paragraph" w:styleId="Heading8">
    <w:name w:val="heading 8"/>
    <w:basedOn w:val="Normal"/>
    <w:next w:val="Normal"/>
    <w:qFormat/>
    <w:rsid w:val="001679BC"/>
    <w:pPr>
      <w:keepNext/>
      <w:widowControl w:val="0"/>
      <w:tabs>
        <w:tab w:val="left" w:pos="204"/>
      </w:tabs>
      <w:bidi w:val="0"/>
      <w:spacing w:line="360" w:lineRule="auto"/>
      <w:outlineLvl w:val="7"/>
    </w:pPr>
    <w:rPr>
      <w:b/>
      <w:bCs/>
      <w:noProof/>
      <w:snapToGrid w:val="0"/>
      <w:sz w:val="24"/>
      <w:szCs w:val="24"/>
    </w:rPr>
  </w:style>
  <w:style w:type="paragraph" w:styleId="Heading9">
    <w:name w:val="heading 9"/>
    <w:basedOn w:val="Normal"/>
    <w:next w:val="Normal"/>
    <w:qFormat/>
    <w:rsid w:val="001679BC"/>
    <w:pPr>
      <w:keepNext/>
      <w:widowControl w:val="0"/>
      <w:tabs>
        <w:tab w:val="left" w:pos="-851"/>
      </w:tabs>
      <w:bidi w:val="0"/>
      <w:spacing w:line="360" w:lineRule="auto"/>
      <w:ind w:left="567" w:hanging="567"/>
      <w:jc w:val="lowKashida"/>
      <w:outlineLvl w:val="8"/>
    </w:pPr>
    <w:rPr>
      <w:b/>
      <w:bCs/>
      <w:snapToGrid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679BC"/>
    <w:pPr>
      <w:widowControl w:val="0"/>
      <w:tabs>
        <w:tab w:val="left" w:pos="799"/>
      </w:tabs>
      <w:bidi w:val="0"/>
      <w:spacing w:line="425" w:lineRule="exact"/>
      <w:ind w:left="799" w:hanging="799"/>
      <w:jc w:val="lowKashida"/>
    </w:pPr>
    <w:rPr>
      <w:snapToGrid w:val="0"/>
      <w:sz w:val="24"/>
    </w:rPr>
  </w:style>
  <w:style w:type="paragraph" w:styleId="BodyTextIndent3">
    <w:name w:val="Body Text Indent 3"/>
    <w:basedOn w:val="Normal"/>
    <w:rsid w:val="001679BC"/>
    <w:pPr>
      <w:widowControl w:val="0"/>
      <w:tabs>
        <w:tab w:val="left" w:pos="799"/>
        <w:tab w:val="left" w:pos="1536"/>
      </w:tabs>
      <w:bidi w:val="0"/>
      <w:spacing w:line="425" w:lineRule="exact"/>
      <w:ind w:left="1536" w:hanging="737"/>
    </w:pPr>
    <w:rPr>
      <w:snapToGrid w:val="0"/>
      <w:sz w:val="24"/>
    </w:rPr>
  </w:style>
  <w:style w:type="paragraph" w:styleId="BodyTextIndent2">
    <w:name w:val="Body Text Indent 2"/>
    <w:basedOn w:val="Normal"/>
    <w:rsid w:val="001679BC"/>
    <w:pPr>
      <w:widowControl w:val="0"/>
      <w:tabs>
        <w:tab w:val="left" w:pos="3686"/>
      </w:tabs>
      <w:bidi w:val="0"/>
      <w:spacing w:line="425" w:lineRule="exact"/>
      <w:ind w:left="1536" w:hanging="1536"/>
      <w:jc w:val="lowKashida"/>
    </w:pPr>
    <w:rPr>
      <w:snapToGrid w:val="0"/>
      <w:sz w:val="24"/>
    </w:rPr>
  </w:style>
  <w:style w:type="paragraph" w:styleId="BlockText">
    <w:name w:val="Block Text"/>
    <w:basedOn w:val="Normal"/>
    <w:rsid w:val="001679BC"/>
    <w:pPr>
      <w:widowControl w:val="0"/>
      <w:tabs>
        <w:tab w:val="left" w:pos="799"/>
        <w:tab w:val="left" w:pos="1536"/>
      </w:tabs>
      <w:bidi w:val="0"/>
      <w:spacing w:line="425" w:lineRule="exact"/>
      <w:ind w:left="720" w:right="1536" w:hanging="1457"/>
    </w:pPr>
    <w:rPr>
      <w:snapToGrid w:val="0"/>
      <w:sz w:val="24"/>
      <w:szCs w:val="28"/>
      <w:lang w:eastAsia="en-US"/>
    </w:rPr>
  </w:style>
  <w:style w:type="paragraph" w:styleId="Header">
    <w:name w:val="header"/>
    <w:basedOn w:val="Normal"/>
    <w:link w:val="HeaderChar"/>
    <w:rsid w:val="001679BC"/>
    <w:pPr>
      <w:tabs>
        <w:tab w:val="center" w:pos="4153"/>
        <w:tab w:val="right" w:pos="8306"/>
      </w:tabs>
    </w:pPr>
  </w:style>
  <w:style w:type="paragraph" w:styleId="Footer">
    <w:name w:val="footer"/>
    <w:basedOn w:val="Normal"/>
    <w:link w:val="FooterChar"/>
    <w:uiPriority w:val="99"/>
    <w:rsid w:val="001679BC"/>
    <w:pPr>
      <w:tabs>
        <w:tab w:val="center" w:pos="4153"/>
        <w:tab w:val="right" w:pos="8306"/>
      </w:tabs>
    </w:pPr>
    <w:rPr>
      <w:rFonts w:cs="Times New Roman"/>
    </w:rPr>
  </w:style>
  <w:style w:type="paragraph" w:styleId="BodyText">
    <w:name w:val="Body Text"/>
    <w:basedOn w:val="Normal"/>
    <w:rsid w:val="001679BC"/>
    <w:pPr>
      <w:widowControl w:val="0"/>
      <w:tabs>
        <w:tab w:val="left" w:pos="709"/>
      </w:tabs>
      <w:bidi w:val="0"/>
      <w:spacing w:line="360" w:lineRule="auto"/>
      <w:jc w:val="lowKashida"/>
    </w:pPr>
    <w:rPr>
      <w:snapToGrid w:val="0"/>
      <w:sz w:val="28"/>
      <w:szCs w:val="28"/>
      <w:lang w:eastAsia="en-US"/>
    </w:rPr>
  </w:style>
  <w:style w:type="paragraph" w:styleId="BalloonText">
    <w:name w:val="Balloon Text"/>
    <w:basedOn w:val="Normal"/>
    <w:semiHidden/>
    <w:rsid w:val="001679BC"/>
    <w:rPr>
      <w:rFonts w:ascii="Tahoma" w:hAnsi="Tahoma" w:cs="Tahoma"/>
      <w:sz w:val="16"/>
      <w:szCs w:val="16"/>
    </w:rPr>
  </w:style>
  <w:style w:type="table" w:styleId="TableGrid">
    <w:name w:val="Table Grid"/>
    <w:basedOn w:val="TableNormal"/>
    <w:rsid w:val="00382A7B"/>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06284B"/>
  </w:style>
  <w:style w:type="character" w:customStyle="1" w:styleId="FooterChar">
    <w:name w:val="Footer Char"/>
    <w:link w:val="Footer"/>
    <w:uiPriority w:val="99"/>
    <w:rsid w:val="00800DC8"/>
    <w:rPr>
      <w:lang w:eastAsia="ar-SA"/>
    </w:rPr>
  </w:style>
  <w:style w:type="character" w:customStyle="1" w:styleId="HeaderChar">
    <w:name w:val="Header Char"/>
    <w:basedOn w:val="DefaultParagraphFont"/>
    <w:link w:val="Header"/>
    <w:rsid w:val="00482E62"/>
    <w:rPr>
      <w:lang w:eastAsia="ar-SA"/>
    </w:rPr>
  </w:style>
  <w:style w:type="character" w:styleId="Hyperlink">
    <w:name w:val="Hyperlink"/>
    <w:semiHidden/>
    <w:unhideWhenUsed/>
    <w:rsid w:val="00ED64E6"/>
    <w:rPr>
      <w:color w:val="0000FF"/>
      <w:u w:val="single"/>
    </w:rPr>
  </w:style>
  <w:style w:type="numbering" w:customStyle="1" w:styleId="Style1">
    <w:name w:val="Style1"/>
    <w:rsid w:val="00EE78F9"/>
    <w:pPr>
      <w:numPr>
        <w:numId w:val="34"/>
      </w:numPr>
    </w:pPr>
  </w:style>
  <w:style w:type="paragraph" w:customStyle="1" w:styleId="Default">
    <w:name w:val="Default"/>
    <w:rsid w:val="00E722B6"/>
    <w:pPr>
      <w:autoSpaceDE w:val="0"/>
      <w:autoSpaceDN w:val="0"/>
      <w:adjustRightInd w:val="0"/>
    </w:pPr>
    <w:rPr>
      <w:rFonts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201792">
      <w:bodyDiv w:val="1"/>
      <w:marLeft w:val="0"/>
      <w:marRight w:val="0"/>
      <w:marTop w:val="0"/>
      <w:marBottom w:val="0"/>
      <w:divBdr>
        <w:top w:val="none" w:sz="0" w:space="0" w:color="auto"/>
        <w:left w:val="none" w:sz="0" w:space="0" w:color="auto"/>
        <w:bottom w:val="none" w:sz="0" w:space="0" w:color="auto"/>
        <w:right w:val="none" w:sz="0" w:space="0" w:color="auto"/>
      </w:divBdr>
    </w:div>
    <w:div w:id="916017847">
      <w:bodyDiv w:val="1"/>
      <w:marLeft w:val="0"/>
      <w:marRight w:val="0"/>
      <w:marTop w:val="0"/>
      <w:marBottom w:val="0"/>
      <w:divBdr>
        <w:top w:val="none" w:sz="0" w:space="0" w:color="auto"/>
        <w:left w:val="none" w:sz="0" w:space="0" w:color="auto"/>
        <w:bottom w:val="none" w:sz="0" w:space="0" w:color="auto"/>
        <w:right w:val="none" w:sz="0" w:space="0" w:color="auto"/>
      </w:divBdr>
    </w:div>
    <w:div w:id="1274434868">
      <w:bodyDiv w:val="1"/>
      <w:marLeft w:val="0"/>
      <w:marRight w:val="0"/>
      <w:marTop w:val="0"/>
      <w:marBottom w:val="0"/>
      <w:divBdr>
        <w:top w:val="none" w:sz="0" w:space="0" w:color="auto"/>
        <w:left w:val="none" w:sz="0" w:space="0" w:color="auto"/>
        <w:bottom w:val="none" w:sz="0" w:space="0" w:color="auto"/>
        <w:right w:val="none" w:sz="0" w:space="0" w:color="auto"/>
      </w:divBdr>
    </w:div>
    <w:div w:id="204282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gac.gov.e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4</Pages>
  <Words>1422</Words>
  <Characters>8108</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AGREEMENT</vt:lpstr>
    </vt:vector>
  </TitlesOfParts>
  <Company>EGAC</Company>
  <LinksUpToDate>false</LinksUpToDate>
  <CharactersWithSpaces>9511</CharactersWithSpaces>
  <SharedDoc>false</SharedDoc>
  <HLinks>
    <vt:vector size="6" baseType="variant">
      <vt:variant>
        <vt:i4>5046273</vt:i4>
      </vt:variant>
      <vt:variant>
        <vt:i4>6</vt:i4>
      </vt:variant>
      <vt:variant>
        <vt:i4>0</vt:i4>
      </vt:variant>
      <vt:variant>
        <vt:i4>5</vt:i4>
      </vt:variant>
      <vt:variant>
        <vt:lpwstr>http://invegypt.com/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dc:title>
  <dc:creator>EGAC</dc:creator>
  <cp:lastModifiedBy>Doaa abdelmaelk</cp:lastModifiedBy>
  <cp:revision>50</cp:revision>
  <cp:lastPrinted>2019-06-19T12:29:00Z</cp:lastPrinted>
  <dcterms:created xsi:type="dcterms:W3CDTF">2019-06-12T13:20:00Z</dcterms:created>
  <dcterms:modified xsi:type="dcterms:W3CDTF">2026-01-19T12:17:00Z</dcterms:modified>
</cp:coreProperties>
</file>